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76F8C" w14:textId="738FD8E0" w:rsidR="00EC6ACA" w:rsidRPr="00B07C7C" w:rsidRDefault="00EC6ACA" w:rsidP="00EC6ACA">
      <w:pPr>
        <w:pStyle w:val="3GPPHeader"/>
        <w:spacing w:after="60"/>
        <w:rPr>
          <w:rFonts w:cs="Arial"/>
          <w:sz w:val="32"/>
          <w:szCs w:val="32"/>
          <w:highlight w:val="yellow"/>
          <w:lang w:val="en-US"/>
        </w:rPr>
      </w:pPr>
      <w:bookmarkStart w:id="0" w:name="_Hlk512852793"/>
      <w:r w:rsidRPr="00B07C7C">
        <w:rPr>
          <w:rFonts w:cs="Arial"/>
          <w:lang w:val="en-US"/>
        </w:rPr>
        <w:t>3GPP TSG-RAN WG2 #10</w:t>
      </w:r>
      <w:r w:rsidR="00B12A20">
        <w:rPr>
          <w:rFonts w:cs="Arial"/>
        </w:rPr>
        <w:t>8</w:t>
      </w:r>
      <w:r w:rsidRPr="00B07C7C">
        <w:rPr>
          <w:rFonts w:cs="Arial"/>
          <w:lang w:val="en-US"/>
        </w:rPr>
        <w:tab/>
      </w:r>
      <w:r w:rsidRPr="00B07C7C">
        <w:rPr>
          <w:rFonts w:cs="Arial"/>
          <w:sz w:val="32"/>
          <w:szCs w:val="32"/>
          <w:lang w:val="en-US"/>
        </w:rPr>
        <w:t xml:space="preserve"> </w:t>
      </w:r>
      <w:proofErr w:type="spellStart"/>
      <w:r w:rsidRPr="00B07C7C">
        <w:rPr>
          <w:rFonts w:cs="Arial"/>
          <w:sz w:val="32"/>
          <w:szCs w:val="32"/>
          <w:lang w:val="en-US"/>
        </w:rPr>
        <w:t>TDoc</w:t>
      </w:r>
      <w:proofErr w:type="spellEnd"/>
      <w:r w:rsidRPr="00B07C7C">
        <w:rPr>
          <w:rFonts w:cs="Arial"/>
          <w:sz w:val="32"/>
          <w:szCs w:val="32"/>
          <w:lang w:val="en-US"/>
        </w:rPr>
        <w:t xml:space="preserve"> </w:t>
      </w:r>
      <w:r w:rsidR="00B07C7C" w:rsidRPr="00B07C7C">
        <w:rPr>
          <w:rFonts w:cs="Arial"/>
          <w:sz w:val="32"/>
          <w:szCs w:val="32"/>
          <w:lang w:val="en-US"/>
        </w:rPr>
        <w:t>R2-1915277</w:t>
      </w:r>
    </w:p>
    <w:bookmarkEnd w:id="0"/>
    <w:p w14:paraId="1C4F17BE" w14:textId="0ACD0C1F" w:rsidR="00EC6ACA" w:rsidRPr="007A6B98" w:rsidRDefault="00B12A20" w:rsidP="00EC6ACA">
      <w:pPr>
        <w:pStyle w:val="CRCoverPage"/>
        <w:outlineLvl w:val="0"/>
        <w:rPr>
          <w:rFonts w:cs="Arial"/>
          <w:b/>
          <w:noProof/>
          <w:sz w:val="24"/>
        </w:rPr>
      </w:pPr>
      <w:r>
        <w:rPr>
          <w:rFonts w:cs="Arial"/>
          <w:b/>
          <w:noProof/>
          <w:sz w:val="24"/>
        </w:rPr>
        <w:t>Reno</w:t>
      </w:r>
      <w:r w:rsidR="00EC6ACA" w:rsidRPr="007A6B98">
        <w:rPr>
          <w:rFonts w:cs="Arial"/>
          <w:b/>
          <w:noProof/>
          <w:sz w:val="24"/>
        </w:rPr>
        <w:t xml:space="preserve">, </w:t>
      </w:r>
      <w:r>
        <w:rPr>
          <w:rFonts w:cs="Arial"/>
          <w:b/>
          <w:noProof/>
          <w:sz w:val="24"/>
        </w:rPr>
        <w:t>USA</w:t>
      </w:r>
      <w:r w:rsidR="00EC6ACA" w:rsidRPr="007A6B98">
        <w:rPr>
          <w:rFonts w:cs="Arial"/>
          <w:b/>
          <w:noProof/>
          <w:sz w:val="24"/>
        </w:rPr>
        <w:t xml:space="preserve">, </w:t>
      </w:r>
      <w:r w:rsidR="00EC6ACA">
        <w:rPr>
          <w:rFonts w:cs="Arial"/>
          <w:b/>
          <w:noProof/>
          <w:sz w:val="24"/>
        </w:rPr>
        <w:t>1</w:t>
      </w:r>
      <w:r>
        <w:rPr>
          <w:rFonts w:cs="Arial"/>
          <w:b/>
          <w:noProof/>
          <w:sz w:val="24"/>
        </w:rPr>
        <w:t>8</w:t>
      </w:r>
      <w:r w:rsidR="00EC6ACA" w:rsidRPr="007A6B98">
        <w:rPr>
          <w:rFonts w:cs="Arial"/>
          <w:b/>
          <w:noProof/>
          <w:sz w:val="24"/>
          <w:vertAlign w:val="superscript"/>
        </w:rPr>
        <w:t>th</w:t>
      </w:r>
      <w:r w:rsidR="00EC6ACA" w:rsidRPr="007A6B98">
        <w:rPr>
          <w:rFonts w:cs="Arial"/>
          <w:b/>
          <w:noProof/>
          <w:sz w:val="24"/>
        </w:rPr>
        <w:t xml:space="preserve"> – </w:t>
      </w:r>
      <w:r>
        <w:rPr>
          <w:rFonts w:cs="Arial"/>
          <w:b/>
          <w:noProof/>
          <w:sz w:val="24"/>
        </w:rPr>
        <w:t>22</w:t>
      </w:r>
      <w:r w:rsidR="00EC6ACA" w:rsidRPr="007A6B98">
        <w:rPr>
          <w:rFonts w:cs="Arial"/>
          <w:b/>
          <w:noProof/>
          <w:sz w:val="24"/>
          <w:vertAlign w:val="superscript"/>
        </w:rPr>
        <w:t>th</w:t>
      </w:r>
      <w:r w:rsidR="00EC6ACA" w:rsidRPr="007A6B98">
        <w:rPr>
          <w:rFonts w:cs="Arial"/>
          <w:b/>
          <w:noProof/>
          <w:sz w:val="24"/>
        </w:rPr>
        <w:t xml:space="preserve"> </w:t>
      </w:r>
      <w:r>
        <w:rPr>
          <w:rFonts w:cs="Arial"/>
          <w:b/>
          <w:noProof/>
          <w:sz w:val="24"/>
        </w:rPr>
        <w:t>November</w:t>
      </w:r>
      <w:r w:rsidR="00EC6ACA">
        <w:rPr>
          <w:rFonts w:cs="Arial"/>
          <w:b/>
          <w:noProof/>
          <w:sz w:val="24"/>
        </w:rPr>
        <w:t xml:space="preserve"> </w:t>
      </w:r>
      <w:r w:rsidR="00EC6ACA" w:rsidRPr="007A6B98">
        <w:rPr>
          <w:rFonts w:cs="Arial"/>
          <w:b/>
          <w:noProof/>
          <w:sz w:val="24"/>
        </w:rPr>
        <w:t>2019</w:t>
      </w:r>
    </w:p>
    <w:p w14:paraId="525A6E58" w14:textId="77777777" w:rsidR="00481B62" w:rsidRPr="00354B8A" w:rsidRDefault="00481B62" w:rsidP="00481B62">
      <w:pPr>
        <w:pStyle w:val="3GPPHeader"/>
      </w:pPr>
    </w:p>
    <w:p w14:paraId="72481742" w14:textId="6B57ABD9" w:rsidR="00481B62" w:rsidRPr="00DD3521" w:rsidRDefault="00481B62" w:rsidP="00481B62">
      <w:pPr>
        <w:pStyle w:val="3GPPHeader"/>
        <w:rPr>
          <w:sz w:val="22"/>
          <w:szCs w:val="22"/>
          <w:lang w:val="en-US"/>
        </w:rPr>
      </w:pPr>
      <w:r w:rsidRPr="00DD3521">
        <w:rPr>
          <w:sz w:val="22"/>
          <w:szCs w:val="22"/>
          <w:lang w:val="en-US"/>
        </w:rPr>
        <w:t>Agenda Item:</w:t>
      </w:r>
      <w:r w:rsidRPr="00DD3521">
        <w:rPr>
          <w:sz w:val="22"/>
          <w:szCs w:val="22"/>
          <w:lang w:val="en-US"/>
        </w:rPr>
        <w:tab/>
      </w:r>
      <w:r w:rsidR="00B07C7C">
        <w:rPr>
          <w:sz w:val="22"/>
          <w:szCs w:val="22"/>
          <w:lang w:val="en-US"/>
        </w:rPr>
        <w:t>6.4.6</w:t>
      </w:r>
    </w:p>
    <w:p w14:paraId="7FEBA94C" w14:textId="77777777" w:rsidR="00567A11" w:rsidRPr="00785657" w:rsidRDefault="00567A11" w:rsidP="00567A11">
      <w:pPr>
        <w:pStyle w:val="3GPPHeader"/>
        <w:rPr>
          <w:sz w:val="22"/>
          <w:szCs w:val="22"/>
          <w:lang w:val="en-US"/>
        </w:rPr>
      </w:pPr>
      <w:r>
        <w:rPr>
          <w:sz w:val="22"/>
          <w:szCs w:val="22"/>
        </w:rPr>
        <w:t>Source:</w:t>
      </w:r>
      <w:r w:rsidRPr="00CE0424">
        <w:rPr>
          <w:sz w:val="22"/>
          <w:szCs w:val="22"/>
        </w:rPr>
        <w:tab/>
        <w:t>Ericsson</w:t>
      </w:r>
    </w:p>
    <w:p w14:paraId="0ECACEF6" w14:textId="6AF3B9A3" w:rsidR="00567A11" w:rsidRPr="009E5D8E" w:rsidRDefault="00567A11" w:rsidP="00567A11">
      <w:pPr>
        <w:pStyle w:val="3GPPHeader"/>
        <w:rPr>
          <w:sz w:val="22"/>
          <w:szCs w:val="22"/>
          <w:lang w:val="en-US"/>
        </w:rPr>
      </w:pPr>
      <w:r>
        <w:rPr>
          <w:sz w:val="22"/>
          <w:szCs w:val="22"/>
        </w:rPr>
        <w:t>Title:</w:t>
      </w:r>
      <w:r w:rsidRPr="00CE0424">
        <w:rPr>
          <w:sz w:val="22"/>
          <w:szCs w:val="22"/>
        </w:rPr>
        <w:tab/>
      </w:r>
      <w:r w:rsidR="009E5D8E">
        <w:rPr>
          <w:sz w:val="22"/>
          <w:szCs w:val="22"/>
          <w:lang w:val="en-US"/>
        </w:rPr>
        <w:t xml:space="preserve">Discussion on </w:t>
      </w:r>
      <w:r w:rsidR="00EE3E35">
        <w:rPr>
          <w:sz w:val="22"/>
          <w:szCs w:val="22"/>
          <w:lang w:val="en-US"/>
        </w:rPr>
        <w:t xml:space="preserve">priority </w:t>
      </w:r>
      <w:r w:rsidR="00B60C34">
        <w:rPr>
          <w:sz w:val="22"/>
          <w:szCs w:val="22"/>
          <w:lang w:val="en-US"/>
        </w:rPr>
        <w:t>configuration</w:t>
      </w:r>
    </w:p>
    <w:p w14:paraId="15725AB5" w14:textId="77777777" w:rsidR="00A74E18" w:rsidRPr="004457DD" w:rsidRDefault="00567A11" w:rsidP="00567A11">
      <w:pPr>
        <w:pStyle w:val="3GPPHeader"/>
        <w:rPr>
          <w:rFonts w:eastAsia="DengXian"/>
          <w:sz w:val="22"/>
          <w:szCs w:val="22"/>
        </w:rPr>
      </w:pPr>
      <w:r w:rsidRPr="00CE0424">
        <w:rPr>
          <w:sz w:val="22"/>
          <w:szCs w:val="22"/>
        </w:rPr>
        <w:t>Document for:</w:t>
      </w:r>
      <w:r w:rsidRPr="00CE0424">
        <w:rPr>
          <w:sz w:val="22"/>
          <w:szCs w:val="22"/>
        </w:rPr>
        <w:tab/>
      </w:r>
      <w:r w:rsidRPr="007242BC">
        <w:rPr>
          <w:sz w:val="22"/>
          <w:szCs w:val="22"/>
        </w:rPr>
        <w:t>Discussion, Decision</w:t>
      </w:r>
    </w:p>
    <w:p w14:paraId="5F0E9317" w14:textId="77777777" w:rsidR="00A74E18" w:rsidRDefault="00A74E18" w:rsidP="00A74E18">
      <w:pPr>
        <w:pStyle w:val="Heading1"/>
      </w:pPr>
      <w:bookmarkStart w:id="1" w:name="_Ref466049030"/>
      <w:r w:rsidRPr="00CE0424">
        <w:t>Introduction</w:t>
      </w:r>
      <w:bookmarkEnd w:id="1"/>
    </w:p>
    <w:p w14:paraId="6FF795E4" w14:textId="77777777" w:rsidR="00EE3E35" w:rsidRPr="004457DD" w:rsidRDefault="00EE3E35" w:rsidP="00F7135F">
      <w:pPr>
        <w:pStyle w:val="BodyText"/>
        <w:rPr>
          <w:rFonts w:eastAsia="DengXian"/>
        </w:rPr>
      </w:pPr>
      <w:bookmarkStart w:id="2" w:name="_Ref458784108"/>
      <w:bookmarkStart w:id="3" w:name="_Ref458381469"/>
      <w:r w:rsidRPr="00CC69E5">
        <w:t xml:space="preserve">In this paper, we discuss </w:t>
      </w:r>
      <w:r>
        <w:t xml:space="preserve">the issues related to priority configuration. </w:t>
      </w:r>
    </w:p>
    <w:p w14:paraId="083E2F7D" w14:textId="77777777" w:rsidR="00EE3E35" w:rsidRDefault="00EE3E35" w:rsidP="00BB2394">
      <w:pPr>
        <w:pStyle w:val="Heading1"/>
      </w:pPr>
      <w:bookmarkStart w:id="4" w:name="_Ref489281230"/>
      <w:r>
        <w:t>Discussion</w:t>
      </w:r>
      <w:bookmarkEnd w:id="2"/>
      <w:bookmarkEnd w:id="4"/>
    </w:p>
    <w:p w14:paraId="505C7F4D" w14:textId="6CB067F9" w:rsidR="00DE520F" w:rsidRPr="00DE520F" w:rsidRDefault="00EE3E35" w:rsidP="00DE520F">
      <w:pPr>
        <w:pStyle w:val="BodyText"/>
      </w:pPr>
      <w:bookmarkStart w:id="5" w:name="_Hlk16259064"/>
      <w:r w:rsidRPr="00DE520F">
        <w:t xml:space="preserve">In LTE V2X, </w:t>
      </w:r>
      <w:r w:rsidR="00DE520F">
        <w:t xml:space="preserve">PPPP is used to represent logical channel priority and the mapping between priority and LCID is left to UE implementation. </w:t>
      </w:r>
      <w:r w:rsidR="004A1243">
        <w:t xml:space="preserve">Besides, </w:t>
      </w:r>
      <w:r w:rsidR="00B70E30">
        <w:t>the setting of PPPP in LTE PC5 should reflect the latency requiremen</w:t>
      </w:r>
      <w:r w:rsidR="00F75259">
        <w:t xml:space="preserve">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E520F" w:rsidRPr="001F43DE" w14:paraId="09E53BF3" w14:textId="77777777" w:rsidTr="001F43DE">
        <w:tc>
          <w:tcPr>
            <w:tcW w:w="9855" w:type="dxa"/>
            <w:shd w:val="clear" w:color="auto" w:fill="auto"/>
          </w:tcPr>
          <w:p w14:paraId="4E8DAC29" w14:textId="77777777" w:rsidR="00DE520F" w:rsidRPr="001F43DE" w:rsidRDefault="00DE520F" w:rsidP="00B970FA">
            <w:pPr>
              <w:rPr>
                <w:b/>
                <w:lang w:val="en-US"/>
              </w:rPr>
            </w:pPr>
            <w:r w:rsidRPr="001F43DE">
              <w:rPr>
                <w:b/>
                <w:lang w:val="en-US"/>
              </w:rPr>
              <w:t>TS 36.321</w:t>
            </w:r>
          </w:p>
          <w:p w14:paraId="5DDCA3A6" w14:textId="77777777" w:rsidR="00DE520F" w:rsidRPr="001F43DE" w:rsidRDefault="00DE520F" w:rsidP="00DE520F">
            <w:pPr>
              <w:rPr>
                <w:lang w:val="en-US"/>
              </w:rPr>
            </w:pPr>
            <w:r w:rsidRPr="001F43DE">
              <w:rPr>
                <w:lang w:val="en-US"/>
              </w:rPr>
              <w:t>5.14.1.3.1</w:t>
            </w:r>
            <w:r w:rsidRPr="001F43DE">
              <w:rPr>
                <w:lang w:val="en-US"/>
              </w:rPr>
              <w:tab/>
              <w:t>Logical channel prioritization</w:t>
            </w:r>
          </w:p>
          <w:p w14:paraId="2F34C687" w14:textId="77777777" w:rsidR="00DE520F" w:rsidRPr="001F43DE" w:rsidRDefault="00DE520F" w:rsidP="00DE520F">
            <w:pPr>
              <w:rPr>
                <w:lang w:val="en-US"/>
              </w:rPr>
            </w:pPr>
            <w:r w:rsidRPr="001F43DE">
              <w:rPr>
                <w:lang w:val="en-US"/>
              </w:rPr>
              <w:t xml:space="preserve">The Logical Channel Prioritization procedure is applied when a new transmission is performed. Each </w:t>
            </w:r>
            <w:proofErr w:type="spellStart"/>
            <w:r w:rsidRPr="001F43DE">
              <w:rPr>
                <w:lang w:val="en-US"/>
              </w:rPr>
              <w:t>sidelink</w:t>
            </w:r>
            <w:proofErr w:type="spellEnd"/>
            <w:r w:rsidRPr="001F43DE">
              <w:rPr>
                <w:lang w:val="en-US"/>
              </w:rPr>
              <w:t xml:space="preserve"> logical channel has an associated priority which is the PPPP and optionally an associated PPPR. Multiple </w:t>
            </w:r>
            <w:proofErr w:type="spellStart"/>
            <w:r w:rsidRPr="001F43DE">
              <w:rPr>
                <w:lang w:val="en-US"/>
              </w:rPr>
              <w:t>sidelink</w:t>
            </w:r>
            <w:proofErr w:type="spellEnd"/>
            <w:r w:rsidRPr="001F43DE">
              <w:rPr>
                <w:lang w:val="en-US"/>
              </w:rPr>
              <w:t xml:space="preserve"> logical channels may have the same associated priority. The mapping between priority and LCID is left for UE implementation.</w:t>
            </w:r>
          </w:p>
          <w:p w14:paraId="1BD1B76E" w14:textId="77777777" w:rsidR="00B70E30" w:rsidRPr="001F43DE" w:rsidRDefault="00B70E30" w:rsidP="00DE520F">
            <w:pPr>
              <w:rPr>
                <w:lang w:val="en-US"/>
              </w:rPr>
            </w:pPr>
          </w:p>
          <w:p w14:paraId="06498569" w14:textId="77777777" w:rsidR="00B70E30" w:rsidRPr="001F43DE" w:rsidRDefault="00B70E30" w:rsidP="00DE520F">
            <w:pPr>
              <w:rPr>
                <w:b/>
                <w:lang w:val="en-US"/>
              </w:rPr>
            </w:pPr>
            <w:r w:rsidRPr="001F43DE">
              <w:rPr>
                <w:b/>
                <w:lang w:val="en-US"/>
              </w:rPr>
              <w:t>TS 23.285</w:t>
            </w:r>
          </w:p>
          <w:p w14:paraId="1F3C412B" w14:textId="59F8980A" w:rsidR="00B70E30" w:rsidRPr="001F43DE" w:rsidRDefault="00B70E30" w:rsidP="00DE520F">
            <w:pPr>
              <w:rPr>
                <w:lang w:val="en-US"/>
              </w:rPr>
            </w:pPr>
            <w:r w:rsidRPr="001F43DE">
              <w:rPr>
                <w:lang w:val="en-US"/>
              </w:rPr>
              <w:t>4.4.5.1</w:t>
            </w:r>
            <w:r w:rsidRPr="001F43DE">
              <w:rPr>
                <w:lang w:val="en-US"/>
              </w:rPr>
              <w:tab/>
              <w:t>QoS handling for V2X communication over PC5 reference point</w:t>
            </w:r>
          </w:p>
          <w:p w14:paraId="37CE8C32" w14:textId="06B435C9" w:rsidR="00B70E30" w:rsidRPr="001F43DE" w:rsidRDefault="00B70E30" w:rsidP="00DE520F">
            <w:pPr>
              <w:rPr>
                <w:lang w:val="en-US"/>
              </w:rPr>
            </w:pPr>
            <w:r>
              <w:t xml:space="preserve">The setting of the PPPP value should reflect the latency required in both UE and </w:t>
            </w:r>
            <w:r>
              <w:rPr>
                <w:noProof/>
              </w:rPr>
              <w:t>eNB</w:t>
            </w:r>
            <w:r>
              <w:t>, i.e. the low PDB is mapped to the high priority PPPP value.</w:t>
            </w:r>
          </w:p>
        </w:tc>
      </w:tr>
    </w:tbl>
    <w:p w14:paraId="44537C9A" w14:textId="77777777" w:rsidR="00DE520F" w:rsidRDefault="00DE520F" w:rsidP="00B970FA">
      <w:pPr>
        <w:rPr>
          <w:lang w:val="en-US"/>
        </w:rPr>
      </w:pPr>
    </w:p>
    <w:p w14:paraId="4320947C" w14:textId="53ED1FB4" w:rsidR="00A650E8" w:rsidRDefault="00DE520F" w:rsidP="00B970FA">
      <w:pPr>
        <w:rPr>
          <w:lang w:val="en-US"/>
        </w:rPr>
      </w:pPr>
      <w:r>
        <w:rPr>
          <w:lang w:val="en-US"/>
        </w:rPr>
        <w:t xml:space="preserve">In NR </w:t>
      </w:r>
      <w:proofErr w:type="spellStart"/>
      <w:r>
        <w:rPr>
          <w:lang w:val="en-US"/>
        </w:rPr>
        <w:t>sidelink</w:t>
      </w:r>
      <w:proofErr w:type="spellEnd"/>
      <w:r>
        <w:rPr>
          <w:lang w:val="en-US"/>
        </w:rPr>
        <w:t>, RAN2 has agreed to leave the logical channel priority</w:t>
      </w:r>
      <w:r w:rsidR="00A439BD">
        <w:rPr>
          <w:lang w:val="en-US"/>
        </w:rPr>
        <w:t xml:space="preserve"> to be NW configured/pre-configured</w:t>
      </w:r>
      <w:r w:rsidR="00AE42AE">
        <w:rPr>
          <w:lang w:val="en-US"/>
        </w:rPr>
        <w:t>. However, the meaning and format of logical channel priority has not been discussed yet</w:t>
      </w:r>
      <w:r w:rsidR="00F75259">
        <w:rPr>
          <w:lang w:val="en-US"/>
        </w:rPr>
        <w:t>, e.g. whether LCH priority should reflect the latency requirement.</w:t>
      </w:r>
      <w:r w:rsidR="00A650E8">
        <w:rPr>
          <w:lang w:val="en-US"/>
        </w:rPr>
        <w:t xml:space="preserve"> In principle, it can be leave to NW implementation to set the SL LCH priority and not necessarily coupled with latency requirement.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439BD" w:rsidRPr="001F43DE" w14:paraId="35EA0151" w14:textId="77777777" w:rsidTr="001F43DE">
        <w:tc>
          <w:tcPr>
            <w:tcW w:w="9855" w:type="dxa"/>
            <w:shd w:val="clear" w:color="auto" w:fill="auto"/>
          </w:tcPr>
          <w:p w14:paraId="7E78BCA6" w14:textId="37D53BFD" w:rsidR="00A439BD" w:rsidRPr="001F43DE" w:rsidRDefault="00A439BD" w:rsidP="00B970FA">
            <w:pPr>
              <w:rPr>
                <w:b/>
                <w:lang w:val="en-US"/>
              </w:rPr>
            </w:pPr>
            <w:r w:rsidRPr="001F43DE">
              <w:rPr>
                <w:b/>
                <w:lang w:val="en-US"/>
              </w:rPr>
              <w:t>RAN2#106</w:t>
            </w:r>
          </w:p>
          <w:p w14:paraId="78EA2769" w14:textId="77777777" w:rsidR="00A439BD" w:rsidRDefault="00A439BD" w:rsidP="00A439BD">
            <w:r w:rsidRPr="001F43DE">
              <w:rPr>
                <w:highlight w:val="green"/>
              </w:rPr>
              <w:t>Agreements on LCH priority:</w:t>
            </w:r>
            <w:r>
              <w:t xml:space="preserve"> </w:t>
            </w:r>
          </w:p>
          <w:p w14:paraId="49F6D1C4" w14:textId="77777777" w:rsidR="00A439BD" w:rsidRDefault="00A439BD" w:rsidP="00A439BD">
            <w:r>
              <w:t xml:space="preserve">1: </w:t>
            </w:r>
            <w:r>
              <w:tab/>
              <w:t>For unicast for IC connected UE, logical channel priority level is configured by NW. Mapping between PQI/PFI, LCH and SLRB is also configured by NW (e.g. by dedicated RRC).</w:t>
            </w:r>
          </w:p>
          <w:p w14:paraId="1CDA3854" w14:textId="77777777" w:rsidR="00A439BD" w:rsidRDefault="00A439BD" w:rsidP="00A439BD">
            <w:r>
              <w:t>2:</w:t>
            </w:r>
            <w:r>
              <w:tab/>
              <w:t>For unicast for IC idle/inactive UE, logical channel priority level is configured by NW. Mapping between PQI/PFI, LCH and SLRB is also configured by NW (e.g. by SIB).</w:t>
            </w:r>
          </w:p>
          <w:p w14:paraId="7AAFA61C" w14:textId="77777777" w:rsidR="00A439BD" w:rsidRDefault="00A439BD" w:rsidP="00A439BD">
            <w:r>
              <w:t>3:</w:t>
            </w:r>
            <w:r>
              <w:tab/>
              <w:t xml:space="preserve">For unicast for OOC UE, logical channel priority level is configured by NW. Mapping between PQI/PFI, LCH and SLRB is also configured by NW (e.g. by </w:t>
            </w:r>
            <w:proofErr w:type="spellStart"/>
            <w:r>
              <w:t>preconfiguration</w:t>
            </w:r>
            <w:proofErr w:type="spellEnd"/>
            <w:r>
              <w:t>).</w:t>
            </w:r>
          </w:p>
          <w:p w14:paraId="6C2A82D4" w14:textId="747C7C2B" w:rsidR="000950E7" w:rsidRPr="00A650E8" w:rsidRDefault="00A439BD" w:rsidP="00A650E8">
            <w:r>
              <w:t>4:</w:t>
            </w:r>
            <w:r>
              <w:tab/>
              <w:t>FFS on groupcast and broadcast cases.</w:t>
            </w:r>
          </w:p>
        </w:tc>
      </w:tr>
    </w:tbl>
    <w:p w14:paraId="1151EB7D" w14:textId="5CDCA5C2" w:rsidR="000950E7" w:rsidRDefault="000950E7" w:rsidP="00B970FA">
      <w:pPr>
        <w:rPr>
          <w:lang w:val="en-US"/>
        </w:rPr>
      </w:pPr>
    </w:p>
    <w:p w14:paraId="17CFF6DE" w14:textId="203E7200" w:rsidR="000950E7" w:rsidRDefault="000950E7" w:rsidP="00B970FA">
      <w:pPr>
        <w:rPr>
          <w:lang w:val="en-US"/>
        </w:rPr>
      </w:pPr>
    </w:p>
    <w:p w14:paraId="16A82B31" w14:textId="77777777" w:rsidR="000950E7" w:rsidRDefault="000950E7" w:rsidP="00B970FA">
      <w:pPr>
        <w:rPr>
          <w:lang w:val="en-US"/>
        </w:rPr>
      </w:pPr>
    </w:p>
    <w:p w14:paraId="21434A31" w14:textId="60227204" w:rsidR="00A439BD" w:rsidRPr="00E0694E" w:rsidRDefault="00AE42AE" w:rsidP="00E0694E">
      <w:pPr>
        <w:pStyle w:val="Observation"/>
      </w:pPr>
      <w:bookmarkStart w:id="6" w:name="_Toc23847864"/>
      <w:r>
        <w:rPr>
          <w:lang w:val="en-US"/>
        </w:rPr>
        <w:t xml:space="preserve">For NR </w:t>
      </w:r>
      <w:proofErr w:type="spellStart"/>
      <w:r w:rsidRPr="00E0694E">
        <w:t>sidelink</w:t>
      </w:r>
      <w:proofErr w:type="spellEnd"/>
      <w:r>
        <w:rPr>
          <w:lang w:val="en-US"/>
        </w:rPr>
        <w:t>, LCH priority is configured/pre-configured by NW</w:t>
      </w:r>
      <w:r w:rsidR="00A650E8">
        <w:rPr>
          <w:lang w:val="en-US"/>
        </w:rPr>
        <w:t xml:space="preserve"> and not </w:t>
      </w:r>
      <w:r w:rsidR="00A650E8" w:rsidRPr="00E0694E">
        <w:t>necessarily reflects latency requirement.</w:t>
      </w:r>
      <w:bookmarkEnd w:id="6"/>
      <w:r w:rsidR="00A650E8" w:rsidRPr="00E0694E">
        <w:t xml:space="preserve"> </w:t>
      </w:r>
    </w:p>
    <w:p w14:paraId="247CF9C4" w14:textId="6986A6C6" w:rsidR="00A650E8" w:rsidRDefault="00A650E8" w:rsidP="00A650E8">
      <w:pPr>
        <w:pStyle w:val="Rm"/>
        <w:numPr>
          <w:ilvl w:val="0"/>
          <w:numId w:val="0"/>
        </w:numPr>
        <w:ind w:left="360" w:hanging="360"/>
        <w:rPr>
          <w:lang w:val="en-US"/>
        </w:rPr>
      </w:pPr>
    </w:p>
    <w:p w14:paraId="6DB8DA36" w14:textId="54930537" w:rsidR="00A650E8" w:rsidRDefault="00A650E8" w:rsidP="00A650E8">
      <w:pPr>
        <w:rPr>
          <w:lang w:val="en-US"/>
        </w:rPr>
      </w:pPr>
      <w:r>
        <w:rPr>
          <w:lang w:val="en-US"/>
        </w:rPr>
        <w:t xml:space="preserve">On the other hand, </w:t>
      </w:r>
      <w:r w:rsidR="004D11A3">
        <w:rPr>
          <w:lang w:val="en-US"/>
        </w:rPr>
        <w:t>a</w:t>
      </w:r>
      <w:r>
        <w:rPr>
          <w:lang w:val="en-US"/>
        </w:rPr>
        <w:t xml:space="preserve">ccording to RAN1 agreement, a priority value </w:t>
      </w:r>
      <w:r w:rsidR="004D11A3">
        <w:rPr>
          <w:lang w:val="en-US"/>
        </w:rPr>
        <w:t>(i.e. referred to as “</w:t>
      </w:r>
      <w:r w:rsidR="00E0694E">
        <w:rPr>
          <w:lang w:val="en-US"/>
        </w:rPr>
        <w:t>L1</w:t>
      </w:r>
      <w:r w:rsidR="004D11A3">
        <w:rPr>
          <w:lang w:val="en-US"/>
        </w:rPr>
        <w:t xml:space="preserve"> priority” in the rest of the paper) </w:t>
      </w:r>
      <w:r>
        <w:rPr>
          <w:lang w:val="en-US"/>
        </w:rPr>
        <w:t>will be used for selecting the maximum HARQ (re)transmissions</w:t>
      </w:r>
      <w:r w:rsidR="00566D91">
        <w:rPr>
          <w:lang w:val="en-US"/>
        </w:rPr>
        <w:t xml:space="preserve"> </w:t>
      </w:r>
      <w:r>
        <w:rPr>
          <w:lang w:val="en-US"/>
        </w:rPr>
        <w:t>and</w:t>
      </w:r>
      <w:r w:rsidR="00566D91">
        <w:rPr>
          <w:lang w:val="en-US"/>
        </w:rPr>
        <w:t xml:space="preserve"> reselect resources. </w:t>
      </w:r>
      <w:r>
        <w:rPr>
          <w:lang w:val="en-US"/>
        </w:rPr>
        <w:t xml:space="preserve"> </w:t>
      </w:r>
      <w:r w:rsidR="00566D91">
        <w:rPr>
          <w:lang w:val="en-US"/>
        </w:rPr>
        <w:t xml:space="preserve">Besides, such </w:t>
      </w:r>
      <w:r w:rsidR="004D11A3">
        <w:rPr>
          <w:lang w:val="en-US"/>
        </w:rPr>
        <w:t xml:space="preserve">transmission priority </w:t>
      </w:r>
      <w:r w:rsidR="00566D91">
        <w:rPr>
          <w:lang w:val="en-US"/>
        </w:rPr>
        <w:t xml:space="preserve">is determined by L2.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650E8" w:rsidRPr="001F43DE" w14:paraId="729D0885" w14:textId="77777777" w:rsidTr="001F43DE">
        <w:tc>
          <w:tcPr>
            <w:tcW w:w="9855" w:type="dxa"/>
            <w:shd w:val="clear" w:color="auto" w:fill="auto"/>
          </w:tcPr>
          <w:p w14:paraId="0D5CCE21" w14:textId="77777777" w:rsidR="00A650E8" w:rsidRDefault="00A650E8" w:rsidP="00A650E8">
            <w:r w:rsidRPr="001F43DE">
              <w:rPr>
                <w:b/>
              </w:rPr>
              <w:t>RAN1#98bis</w:t>
            </w:r>
          </w:p>
          <w:p w14:paraId="5721CBFB" w14:textId="77777777" w:rsidR="00A650E8" w:rsidRPr="001F43DE" w:rsidRDefault="00A650E8" w:rsidP="00A650E8">
            <w:pPr>
              <w:rPr>
                <w:b/>
                <w:bCs/>
                <w:lang w:eastAsia="x-none"/>
              </w:rPr>
            </w:pPr>
            <w:r w:rsidRPr="001F43DE">
              <w:rPr>
                <w:highlight w:val="green"/>
                <w:lang w:eastAsia="x-none"/>
              </w:rPr>
              <w:t>Agreements</w:t>
            </w:r>
            <w:r w:rsidRPr="001F43DE">
              <w:rPr>
                <w:b/>
                <w:bCs/>
                <w:lang w:eastAsia="x-none"/>
              </w:rPr>
              <w:t>:</w:t>
            </w:r>
          </w:p>
          <w:p w14:paraId="469B3CD7" w14:textId="77777777" w:rsidR="00A650E8" w:rsidRPr="001F43DE" w:rsidRDefault="00A650E8" w:rsidP="001F43DE">
            <w:pPr>
              <w:pStyle w:val="ListParagraph"/>
              <w:numPr>
                <w:ilvl w:val="0"/>
                <w:numId w:val="69"/>
              </w:numPr>
              <w:overflowPunct/>
              <w:autoSpaceDE/>
              <w:autoSpaceDN/>
              <w:adjustRightInd/>
              <w:spacing w:after="0"/>
              <w:textAlignment w:val="auto"/>
              <w:rPr>
                <w:lang w:val="en-US"/>
              </w:rPr>
            </w:pPr>
            <w:r w:rsidRPr="001F43DE">
              <w:rPr>
                <w:lang w:val="en-US"/>
              </w:rPr>
              <w:t>Maximum number of HARQ (re-)transmissions is (pre-)configured per priority per CBR range per transmission resource pool</w:t>
            </w:r>
            <w:r w:rsidRPr="001F43DE">
              <w:rPr>
                <w:lang w:val="en-US"/>
              </w:rPr>
              <w:tab/>
            </w:r>
          </w:p>
          <w:p w14:paraId="4C79EA15" w14:textId="77777777" w:rsidR="00A650E8" w:rsidRPr="001F43DE" w:rsidRDefault="00A650E8" w:rsidP="001F43DE">
            <w:pPr>
              <w:pStyle w:val="ListParagraph"/>
              <w:numPr>
                <w:ilvl w:val="1"/>
                <w:numId w:val="69"/>
              </w:numPr>
              <w:overflowPunct/>
              <w:autoSpaceDE/>
              <w:autoSpaceDN/>
              <w:adjustRightInd/>
              <w:spacing w:after="0"/>
              <w:textAlignment w:val="auto"/>
              <w:rPr>
                <w:lang w:val="en-US"/>
              </w:rPr>
            </w:pPr>
            <w:r w:rsidRPr="001F43DE">
              <w:rPr>
                <w:lang w:val="en-US"/>
              </w:rPr>
              <w:t>The priority is the one signaled in SCI</w:t>
            </w:r>
          </w:p>
          <w:p w14:paraId="7C1609A2" w14:textId="77777777" w:rsidR="00A650E8" w:rsidRPr="001F43DE" w:rsidRDefault="00A650E8" w:rsidP="001F43DE">
            <w:pPr>
              <w:pStyle w:val="ListParagraph"/>
              <w:numPr>
                <w:ilvl w:val="1"/>
                <w:numId w:val="69"/>
              </w:numPr>
              <w:overflowPunct/>
              <w:autoSpaceDE/>
              <w:autoSpaceDN/>
              <w:adjustRightInd/>
              <w:spacing w:after="0"/>
              <w:textAlignment w:val="auto"/>
              <w:rPr>
                <w:lang w:val="en-US"/>
              </w:rPr>
            </w:pPr>
            <w:r w:rsidRPr="001F43DE">
              <w:rPr>
                <w:lang w:val="en-US"/>
              </w:rPr>
              <w:t>This includes both blind and feedback-based HARQ (re)-transmission</w:t>
            </w:r>
          </w:p>
          <w:p w14:paraId="24547BAA" w14:textId="77777777" w:rsidR="00566D91" w:rsidRPr="001F43DE" w:rsidRDefault="00566D91" w:rsidP="001F43DE">
            <w:pPr>
              <w:pStyle w:val="ListParagraph"/>
              <w:numPr>
                <w:ilvl w:val="0"/>
                <w:numId w:val="69"/>
              </w:numPr>
              <w:overflowPunct/>
              <w:autoSpaceDE/>
              <w:autoSpaceDN/>
              <w:adjustRightInd/>
              <w:spacing w:after="0"/>
              <w:textAlignment w:val="auto"/>
              <w:rPr>
                <w:lang w:val="en-US"/>
              </w:rPr>
            </w:pPr>
            <w:r w:rsidRPr="001963F3">
              <w:t>Support a resource pre-emption mechanism for Mode-2</w:t>
            </w:r>
          </w:p>
          <w:p w14:paraId="5818E8AC" w14:textId="77777777" w:rsidR="00566D91" w:rsidRPr="001963F3" w:rsidRDefault="00566D91" w:rsidP="001F43DE">
            <w:pPr>
              <w:pStyle w:val="ListParagraph"/>
              <w:numPr>
                <w:ilvl w:val="1"/>
                <w:numId w:val="69"/>
              </w:numPr>
              <w:overflowPunct/>
              <w:autoSpaceDE/>
              <w:autoSpaceDN/>
              <w:adjustRightInd/>
              <w:spacing w:after="0"/>
              <w:textAlignment w:val="auto"/>
            </w:pPr>
            <w:r w:rsidRPr="001963F3">
              <w:t xml:space="preserve">A UE triggers reselection of already </w:t>
            </w:r>
            <w:proofErr w:type="spellStart"/>
            <w:r w:rsidRPr="001963F3">
              <w:t>signaled</w:t>
            </w:r>
            <w:proofErr w:type="spellEnd"/>
            <w:r w:rsidRPr="001963F3">
              <w:t xml:space="preserve"> resource(s) as a resource reservation in case of overlap with resource(s) of a higher priority reservation from a different UE and, SL-RSRP measurement associated with the resource reserved by that different UE is larger than an associated SL-RSRP threshold</w:t>
            </w:r>
          </w:p>
          <w:p w14:paraId="055A196B" w14:textId="77777777" w:rsidR="00566D91" w:rsidRPr="001F43DE" w:rsidRDefault="00566D91" w:rsidP="00566D91">
            <w:pPr>
              <w:rPr>
                <w:lang w:val="en-US"/>
              </w:rPr>
            </w:pPr>
            <w:r w:rsidRPr="001F43DE">
              <w:rPr>
                <w:highlight w:val="green"/>
                <w:lang w:val="en-US"/>
              </w:rPr>
              <w:t>Agreements</w:t>
            </w:r>
            <w:r w:rsidRPr="001F43DE">
              <w:rPr>
                <w:lang w:val="en-US"/>
              </w:rPr>
              <w:t>:</w:t>
            </w:r>
          </w:p>
          <w:p w14:paraId="6C8DE008" w14:textId="77777777" w:rsidR="00566D91" w:rsidRPr="001F43DE" w:rsidRDefault="00566D91" w:rsidP="001F43DE">
            <w:pPr>
              <w:numPr>
                <w:ilvl w:val="0"/>
                <w:numId w:val="68"/>
              </w:numPr>
              <w:overflowPunct/>
              <w:autoSpaceDE/>
              <w:autoSpaceDN/>
              <w:adjustRightInd/>
              <w:spacing w:after="0"/>
              <w:jc w:val="left"/>
              <w:textAlignment w:val="auto"/>
              <w:rPr>
                <w:lang w:val="en-US"/>
              </w:rPr>
            </w:pPr>
            <w:r w:rsidRPr="001F43DE">
              <w:rPr>
                <w:lang w:val="en-US"/>
              </w:rPr>
              <w:t>For the priority indication in 1</w:t>
            </w:r>
            <w:r w:rsidRPr="001F43DE">
              <w:rPr>
                <w:vertAlign w:val="superscript"/>
                <w:lang w:val="en-US"/>
              </w:rPr>
              <w:t>st</w:t>
            </w:r>
            <w:r w:rsidRPr="001F43DE">
              <w:rPr>
                <w:lang w:val="en-US"/>
              </w:rPr>
              <w:t xml:space="preserve"> stage SCI: </w:t>
            </w:r>
          </w:p>
          <w:p w14:paraId="19D87BA9" w14:textId="77777777" w:rsidR="00566D91" w:rsidRPr="001F43DE" w:rsidRDefault="00566D91" w:rsidP="001F43DE">
            <w:pPr>
              <w:numPr>
                <w:ilvl w:val="1"/>
                <w:numId w:val="68"/>
              </w:numPr>
              <w:overflowPunct/>
              <w:autoSpaceDE/>
              <w:autoSpaceDN/>
              <w:adjustRightInd/>
              <w:spacing w:after="0"/>
              <w:jc w:val="left"/>
              <w:textAlignment w:val="auto"/>
              <w:rPr>
                <w:highlight w:val="yellow"/>
                <w:lang w:val="en-US"/>
              </w:rPr>
            </w:pPr>
            <w:r w:rsidRPr="001F43DE">
              <w:rPr>
                <w:highlight w:val="yellow"/>
                <w:lang w:val="en-US"/>
              </w:rPr>
              <w:t>Up to RAN2 on how to define the mapping between the priority indication and the corresponding QoS</w:t>
            </w:r>
          </w:p>
          <w:p w14:paraId="209AEDAF" w14:textId="79ABB02C" w:rsidR="00A650E8" w:rsidRPr="001F43DE" w:rsidRDefault="00566D91" w:rsidP="001F43DE">
            <w:pPr>
              <w:numPr>
                <w:ilvl w:val="1"/>
                <w:numId w:val="68"/>
              </w:numPr>
              <w:overflowPunct/>
              <w:autoSpaceDE/>
              <w:autoSpaceDN/>
              <w:adjustRightInd/>
              <w:spacing w:after="0"/>
              <w:jc w:val="left"/>
              <w:textAlignment w:val="auto"/>
              <w:rPr>
                <w:lang w:val="en-US"/>
              </w:rPr>
            </w:pPr>
            <w:r w:rsidRPr="001F43DE">
              <w:rPr>
                <w:lang w:val="en-US"/>
              </w:rPr>
              <w:t xml:space="preserve">Size is 3 bits </w:t>
            </w:r>
            <w:r w:rsidRPr="001F43DE">
              <w:rPr>
                <w:lang w:val="en-US" w:eastAsia="ko-KR"/>
              </w:rPr>
              <w:t xml:space="preserve">(as a </w:t>
            </w:r>
            <w:r w:rsidRPr="001F43DE">
              <w:rPr>
                <w:highlight w:val="darkYellow"/>
                <w:lang w:val="en-US" w:eastAsia="ko-KR"/>
              </w:rPr>
              <w:t>working assumption</w:t>
            </w:r>
            <w:r w:rsidRPr="001F43DE">
              <w:rPr>
                <w:lang w:val="en-US" w:eastAsia="ko-KR"/>
              </w:rPr>
              <w:t>)</w:t>
            </w:r>
          </w:p>
        </w:tc>
      </w:tr>
    </w:tbl>
    <w:p w14:paraId="7049E27E" w14:textId="5C0F7672" w:rsidR="00A439BD" w:rsidRDefault="00566D91" w:rsidP="00566D91">
      <w:pPr>
        <w:pStyle w:val="Observation"/>
        <w:rPr>
          <w:lang w:val="en-US"/>
        </w:rPr>
      </w:pPr>
      <w:bookmarkStart w:id="7" w:name="_Toc23847865"/>
      <w:r>
        <w:rPr>
          <w:lang w:val="en-US"/>
        </w:rPr>
        <w:t>In physical layer, priority is the only parameter reflecting QoS requirement</w:t>
      </w:r>
      <w:bookmarkEnd w:id="7"/>
      <w:r>
        <w:rPr>
          <w:lang w:val="en-US"/>
        </w:rPr>
        <w:t xml:space="preserve"> </w:t>
      </w:r>
    </w:p>
    <w:p w14:paraId="50ABC56A" w14:textId="605B4B11" w:rsidR="004D11A3" w:rsidRDefault="004D11A3" w:rsidP="004D11A3">
      <w:pPr>
        <w:pStyle w:val="Proposal"/>
        <w:rPr>
          <w:lang w:val="en-US"/>
        </w:rPr>
      </w:pPr>
      <w:bookmarkStart w:id="8" w:name="_Toc24024981"/>
      <w:r>
        <w:rPr>
          <w:lang w:val="en-US"/>
        </w:rPr>
        <w:t xml:space="preserve">RAN2 discusses the determination of the </w:t>
      </w:r>
      <w:r w:rsidR="00E0694E">
        <w:rPr>
          <w:lang w:val="en-US"/>
        </w:rPr>
        <w:t xml:space="preserve">L1 </w:t>
      </w:r>
      <w:r>
        <w:rPr>
          <w:lang w:val="en-US"/>
        </w:rPr>
        <w:t>priority which is used for physical layer operation.</w:t>
      </w:r>
      <w:bookmarkEnd w:id="8"/>
      <w:r>
        <w:rPr>
          <w:lang w:val="en-US"/>
        </w:rPr>
        <w:t xml:space="preserve"> </w:t>
      </w:r>
    </w:p>
    <w:p w14:paraId="019DCD22" w14:textId="19E2A1DE" w:rsidR="004D11A3" w:rsidRDefault="004D11A3" w:rsidP="004D11A3">
      <w:pPr>
        <w:rPr>
          <w:lang w:val="en-US"/>
        </w:rPr>
      </w:pPr>
    </w:p>
    <w:p w14:paraId="266893B2" w14:textId="551A61B3" w:rsidR="004D11A3" w:rsidRDefault="004D11A3" w:rsidP="004D11A3">
      <w:pPr>
        <w:rPr>
          <w:lang w:val="en-US"/>
        </w:rPr>
      </w:pPr>
      <w:proofErr w:type="gramStart"/>
      <w:r>
        <w:rPr>
          <w:lang w:val="en-US"/>
        </w:rPr>
        <w:t>First of all</w:t>
      </w:r>
      <w:proofErr w:type="gramEnd"/>
      <w:r>
        <w:rPr>
          <w:lang w:val="en-US"/>
        </w:rPr>
        <w:t xml:space="preserve">, determining the </w:t>
      </w:r>
      <w:r w:rsidR="00E0694E">
        <w:rPr>
          <w:lang w:val="en-US"/>
        </w:rPr>
        <w:t xml:space="preserve">L1 </w:t>
      </w:r>
      <w:r>
        <w:rPr>
          <w:lang w:val="en-US"/>
        </w:rPr>
        <w:t xml:space="preserve">priority should at least take into account the SL LCH priorities associated with the MAC PDU. As the baseline, the </w:t>
      </w:r>
      <w:r w:rsidR="00E0694E">
        <w:rPr>
          <w:lang w:val="en-US"/>
        </w:rPr>
        <w:t xml:space="preserve">L1 </w:t>
      </w:r>
      <w:r>
        <w:rPr>
          <w:lang w:val="en-US"/>
        </w:rPr>
        <w:t xml:space="preserve">priority should reflect the highest priority of associated SL LCH(s) as in LTE V2X. </w:t>
      </w:r>
    </w:p>
    <w:p w14:paraId="2176AAD2" w14:textId="71151E0A" w:rsidR="000C6C4F" w:rsidRDefault="000C6C4F" w:rsidP="004D11A3">
      <w:pPr>
        <w:pStyle w:val="Proposal"/>
        <w:rPr>
          <w:lang w:val="en-US"/>
        </w:rPr>
      </w:pPr>
      <w:bookmarkStart w:id="9" w:name="_Toc24024982"/>
      <w:r>
        <w:rPr>
          <w:lang w:val="en-US"/>
        </w:rPr>
        <w:t xml:space="preserve">As the baseline, the </w:t>
      </w:r>
      <w:r w:rsidR="00E0694E">
        <w:rPr>
          <w:lang w:val="en-US"/>
        </w:rPr>
        <w:t xml:space="preserve">L1 </w:t>
      </w:r>
      <w:r>
        <w:rPr>
          <w:lang w:val="en-US"/>
        </w:rPr>
        <w:t>priority used for physical layer operation reflects the highest priority of associated SL LCH(s).</w:t>
      </w:r>
      <w:bookmarkEnd w:id="9"/>
    </w:p>
    <w:p w14:paraId="411A004E" w14:textId="77777777" w:rsidR="000C6C4F" w:rsidRDefault="000C6C4F" w:rsidP="000C6C4F">
      <w:pPr>
        <w:pStyle w:val="Proposal"/>
        <w:numPr>
          <w:ilvl w:val="0"/>
          <w:numId w:val="0"/>
        </w:numPr>
        <w:ind w:left="1304" w:hanging="1304"/>
        <w:rPr>
          <w:lang w:val="en-US"/>
        </w:rPr>
      </w:pPr>
    </w:p>
    <w:p w14:paraId="673CB8C0" w14:textId="043807BC" w:rsidR="004D11A3" w:rsidRDefault="00587C88" w:rsidP="000C6C4F">
      <w:pPr>
        <w:rPr>
          <w:lang w:val="en-US"/>
        </w:rPr>
      </w:pPr>
      <w:r>
        <w:rPr>
          <w:lang w:val="en-US"/>
        </w:rPr>
        <w:t>A</w:t>
      </w:r>
      <w:r w:rsidR="000C6C4F">
        <w:rPr>
          <w:lang w:val="en-US"/>
        </w:rPr>
        <w:t xml:space="preserve"> following question is </w:t>
      </w:r>
      <w:r>
        <w:rPr>
          <w:lang w:val="en-US"/>
        </w:rPr>
        <w:t>whether</w:t>
      </w:r>
      <w:r w:rsidR="000C6C4F">
        <w:rPr>
          <w:lang w:val="en-US"/>
        </w:rPr>
        <w:t xml:space="preserve"> SL LCH priority has the same format as </w:t>
      </w:r>
      <w:r w:rsidR="00E0694E">
        <w:rPr>
          <w:lang w:val="en-US"/>
        </w:rPr>
        <w:t xml:space="preserve">L1 </w:t>
      </w:r>
      <w:r w:rsidR="000C6C4F">
        <w:rPr>
          <w:lang w:val="en-US"/>
        </w:rPr>
        <w:t xml:space="preserve">priority, e.g. 3 bits according to RAN1’s working assumption. In our view, we don’t foresee critical issues if SL LCH priority </w:t>
      </w:r>
      <w:r>
        <w:rPr>
          <w:lang w:val="en-US"/>
        </w:rPr>
        <w:t>is also represented by</w:t>
      </w:r>
      <w:r w:rsidR="000C6C4F">
        <w:rPr>
          <w:lang w:val="en-US"/>
        </w:rPr>
        <w:t xml:space="preserve"> 3 bits, meaning level 1 to 8</w:t>
      </w:r>
      <w:r>
        <w:rPr>
          <w:lang w:val="en-US"/>
        </w:rPr>
        <w:t xml:space="preserve">. On the other hand, it could be beneficial to use 4 bits (i.e. same as in </w:t>
      </w:r>
      <w:proofErr w:type="spellStart"/>
      <w:r>
        <w:rPr>
          <w:lang w:val="en-US"/>
        </w:rPr>
        <w:t>Uu</w:t>
      </w:r>
      <w:proofErr w:type="spellEnd"/>
      <w:r>
        <w:rPr>
          <w:lang w:val="en-US"/>
        </w:rPr>
        <w:t xml:space="preserve">) to distinguish more QoS levels. In case the logical channel priority is of different format than </w:t>
      </w:r>
      <w:r w:rsidR="00E0694E">
        <w:rPr>
          <w:lang w:val="en-US"/>
        </w:rPr>
        <w:t xml:space="preserve">L1 </w:t>
      </w:r>
      <w:r>
        <w:rPr>
          <w:lang w:val="en-US"/>
        </w:rPr>
        <w:t xml:space="preserve">priority used, a mapping rule is needed. </w:t>
      </w:r>
    </w:p>
    <w:p w14:paraId="6994E7FF" w14:textId="7ECC93DC" w:rsidR="00587C88" w:rsidRDefault="00587C88" w:rsidP="00587C88">
      <w:pPr>
        <w:pStyle w:val="Proposal"/>
        <w:rPr>
          <w:lang w:val="en-US"/>
        </w:rPr>
      </w:pPr>
      <w:bookmarkStart w:id="10" w:name="_Toc24024983"/>
      <w:r>
        <w:rPr>
          <w:lang w:val="en-US"/>
        </w:rPr>
        <w:t xml:space="preserve">RAN2 discusses whether SL LCH priority is of same size as </w:t>
      </w:r>
      <w:r w:rsidR="00E0694E">
        <w:rPr>
          <w:lang w:val="en-US"/>
        </w:rPr>
        <w:t xml:space="preserve">L1 </w:t>
      </w:r>
      <w:r>
        <w:rPr>
          <w:lang w:val="en-US"/>
        </w:rPr>
        <w:t xml:space="preserve">priority used in RAN1, i.e. 3 bits. If not, a mapping rule is needed to determine </w:t>
      </w:r>
      <w:r w:rsidR="00E0694E">
        <w:rPr>
          <w:lang w:val="en-US"/>
        </w:rPr>
        <w:t xml:space="preserve">L1 </w:t>
      </w:r>
      <w:r>
        <w:rPr>
          <w:lang w:val="en-US"/>
        </w:rPr>
        <w:t>priority from associated LCHs.</w:t>
      </w:r>
      <w:bookmarkEnd w:id="10"/>
      <w:r>
        <w:rPr>
          <w:lang w:val="en-US"/>
        </w:rPr>
        <w:t xml:space="preserve"> </w:t>
      </w:r>
    </w:p>
    <w:p w14:paraId="53F080D0" w14:textId="580CE847" w:rsidR="00566D91" w:rsidRDefault="00566D91" w:rsidP="00566D91">
      <w:pPr>
        <w:pStyle w:val="Observation"/>
        <w:numPr>
          <w:ilvl w:val="0"/>
          <w:numId w:val="0"/>
        </w:numPr>
        <w:ind w:left="360" w:hanging="360"/>
        <w:rPr>
          <w:lang w:val="en-US"/>
        </w:rPr>
      </w:pPr>
    </w:p>
    <w:p w14:paraId="0237DF30" w14:textId="6CBFEBD5" w:rsidR="00587C88" w:rsidRDefault="00587C88" w:rsidP="00587C88">
      <w:pPr>
        <w:rPr>
          <w:lang w:val="en-US"/>
        </w:rPr>
      </w:pPr>
      <w:r>
        <w:rPr>
          <w:lang w:val="en-US"/>
        </w:rPr>
        <w:t xml:space="preserve">Besides, </w:t>
      </w:r>
      <w:r w:rsidR="00D8418E">
        <w:rPr>
          <w:lang w:val="en-US"/>
        </w:rPr>
        <w:t xml:space="preserve">different from LTE V2X, NR </w:t>
      </w:r>
      <w:proofErr w:type="spellStart"/>
      <w:r w:rsidR="00D8418E">
        <w:rPr>
          <w:lang w:val="en-US"/>
        </w:rPr>
        <w:t>sidelink</w:t>
      </w:r>
      <w:proofErr w:type="spellEnd"/>
      <w:r w:rsidR="00D8418E">
        <w:rPr>
          <w:lang w:val="en-US"/>
        </w:rPr>
        <w:t xml:space="preserve"> transmission could contain other elements other than data packets. For instance, SL MAC CE is considered as one option to carry SL CSI report. If SL MAC CE is introduced, it will certainly impact the </w:t>
      </w:r>
      <w:r w:rsidR="00E0694E">
        <w:rPr>
          <w:lang w:val="en-US"/>
        </w:rPr>
        <w:t xml:space="preserve">L1 </w:t>
      </w:r>
      <w:r w:rsidR="00D8418E">
        <w:rPr>
          <w:lang w:val="en-US"/>
        </w:rPr>
        <w:t xml:space="preserve">priority determination. </w:t>
      </w:r>
      <w:r w:rsidR="00124E6E">
        <w:rPr>
          <w:lang w:val="en-US"/>
        </w:rPr>
        <w:t xml:space="preserve">One alternative is to associate a priority value with the generated SL MAC CE and is also considered when determine the </w:t>
      </w:r>
      <w:r w:rsidR="00E0694E">
        <w:rPr>
          <w:lang w:val="en-US"/>
        </w:rPr>
        <w:t xml:space="preserve">L1 </w:t>
      </w:r>
      <w:r w:rsidR="00124E6E">
        <w:rPr>
          <w:lang w:val="en-US"/>
        </w:rPr>
        <w:t xml:space="preserve">priority. </w:t>
      </w:r>
    </w:p>
    <w:p w14:paraId="329827F1" w14:textId="12410F23" w:rsidR="00D8418E" w:rsidRDefault="00D8418E" w:rsidP="00587C88">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8418E" w:rsidRPr="001F43DE" w14:paraId="67CD7D29" w14:textId="77777777" w:rsidTr="001F43DE">
        <w:tc>
          <w:tcPr>
            <w:tcW w:w="9855" w:type="dxa"/>
            <w:shd w:val="clear" w:color="auto" w:fill="auto"/>
          </w:tcPr>
          <w:p w14:paraId="7018245D" w14:textId="18F93A50" w:rsidR="00D8418E" w:rsidRPr="001F43DE" w:rsidRDefault="00D8418E" w:rsidP="00D8418E">
            <w:pPr>
              <w:rPr>
                <w:highlight w:val="green"/>
                <w:lang w:val="en-US" w:eastAsia="x-none"/>
              </w:rPr>
            </w:pPr>
            <w:r w:rsidRPr="001F43DE">
              <w:rPr>
                <w:highlight w:val="green"/>
                <w:lang w:val="en-US" w:eastAsia="x-none"/>
              </w:rPr>
              <w:t>RAN1</w:t>
            </w:r>
          </w:p>
          <w:p w14:paraId="51478987" w14:textId="31D5BF49" w:rsidR="00D8418E" w:rsidRPr="001F43DE" w:rsidRDefault="00D8418E" w:rsidP="00D8418E">
            <w:pPr>
              <w:rPr>
                <w:lang w:val="en-US" w:eastAsia="x-none"/>
              </w:rPr>
            </w:pPr>
            <w:r w:rsidRPr="001F43DE">
              <w:rPr>
                <w:highlight w:val="green"/>
                <w:lang w:val="en-US" w:eastAsia="x-none"/>
              </w:rPr>
              <w:t>Agreements</w:t>
            </w:r>
            <w:r w:rsidRPr="001F43DE">
              <w:rPr>
                <w:lang w:val="en-US" w:eastAsia="x-none"/>
              </w:rPr>
              <w:t>:</w:t>
            </w:r>
          </w:p>
          <w:p w14:paraId="4073CEA5" w14:textId="77777777" w:rsidR="00D8418E" w:rsidRPr="001F43DE" w:rsidRDefault="00D8418E" w:rsidP="001F43DE">
            <w:pPr>
              <w:pStyle w:val="LGTdoc"/>
              <w:numPr>
                <w:ilvl w:val="0"/>
                <w:numId w:val="70"/>
              </w:numPr>
              <w:spacing w:before="100" w:beforeAutospacing="1" w:afterLines="0" w:after="60"/>
              <w:rPr>
                <w:rFonts w:ascii="Calibri" w:hAnsi="Calibri" w:cs="Calibri"/>
                <w:sz w:val="20"/>
                <w:szCs w:val="20"/>
                <w:lang w:val="en-US"/>
              </w:rPr>
            </w:pPr>
            <w:r w:rsidRPr="001F43DE">
              <w:rPr>
                <w:rFonts w:ascii="Calibri" w:hAnsi="Calibri" w:cs="Calibri"/>
                <w:sz w:val="20"/>
                <w:szCs w:val="20"/>
                <w:lang w:val="en-US"/>
              </w:rPr>
              <w:t xml:space="preserve">For CQI/RI reporting on PSSCH: </w:t>
            </w:r>
          </w:p>
          <w:p w14:paraId="35CB582C" w14:textId="77777777" w:rsidR="00D8418E" w:rsidRPr="001F43DE" w:rsidRDefault="00D8418E" w:rsidP="001F43DE">
            <w:pPr>
              <w:pStyle w:val="LGTdoc"/>
              <w:numPr>
                <w:ilvl w:val="1"/>
                <w:numId w:val="70"/>
              </w:numPr>
              <w:spacing w:before="100" w:beforeAutospacing="1" w:afterLines="0" w:after="60"/>
              <w:rPr>
                <w:rFonts w:ascii="Calibri" w:hAnsi="Calibri" w:cs="Calibri"/>
                <w:sz w:val="20"/>
                <w:szCs w:val="20"/>
                <w:lang w:val="en-US"/>
              </w:rPr>
            </w:pPr>
            <w:r w:rsidRPr="001F43DE">
              <w:rPr>
                <w:rFonts w:ascii="Calibri" w:hAnsi="Calibri" w:cs="Calibri"/>
                <w:sz w:val="20"/>
                <w:szCs w:val="20"/>
                <w:lang w:val="en-US"/>
              </w:rPr>
              <w:lastRenderedPageBreak/>
              <w:t>Higher layer signaling (e.g. MAC CE) is used for CQI/RI reporting</w:t>
            </w:r>
          </w:p>
          <w:p w14:paraId="55026DB8" w14:textId="77777777" w:rsidR="00D8418E" w:rsidRPr="001F43DE" w:rsidRDefault="00D8418E" w:rsidP="001F43DE">
            <w:pPr>
              <w:pStyle w:val="LGTdoc"/>
              <w:numPr>
                <w:ilvl w:val="2"/>
                <w:numId w:val="70"/>
              </w:numPr>
              <w:spacing w:before="100" w:beforeAutospacing="1" w:afterLines="0" w:after="60"/>
              <w:rPr>
                <w:rFonts w:ascii="Calibri" w:hAnsi="Calibri" w:cs="Calibri"/>
                <w:sz w:val="20"/>
                <w:szCs w:val="20"/>
                <w:lang w:val="en-US"/>
              </w:rPr>
            </w:pPr>
            <w:r w:rsidRPr="001F43DE">
              <w:rPr>
                <w:rFonts w:ascii="Calibri" w:hAnsi="Calibri" w:cs="Calibri"/>
                <w:sz w:val="20"/>
                <w:szCs w:val="20"/>
                <w:lang w:val="en-US"/>
              </w:rPr>
              <w:t>Details up to RAN2</w:t>
            </w:r>
          </w:p>
          <w:p w14:paraId="4E2B223E" w14:textId="59380E99" w:rsidR="00D8418E" w:rsidRPr="001F43DE" w:rsidRDefault="00D8418E" w:rsidP="00D8418E">
            <w:pPr>
              <w:rPr>
                <w:lang w:val="en-US"/>
              </w:rPr>
            </w:pPr>
            <w:r w:rsidRPr="001F43DE">
              <w:rPr>
                <w:rFonts w:ascii="Calibri" w:hAnsi="Calibri" w:cs="Calibri"/>
                <w:lang w:val="en-US"/>
              </w:rPr>
              <w:t xml:space="preserve">SL CQI/RI measurement and derivation are based on the existing physical layer procedure for </w:t>
            </w:r>
            <w:proofErr w:type="spellStart"/>
            <w:r w:rsidRPr="001F43DE">
              <w:rPr>
                <w:rFonts w:ascii="Calibri" w:hAnsi="Calibri" w:cs="Calibri"/>
                <w:lang w:val="en-US"/>
              </w:rPr>
              <w:t>Uu</w:t>
            </w:r>
            <w:proofErr w:type="spellEnd"/>
          </w:p>
        </w:tc>
      </w:tr>
    </w:tbl>
    <w:p w14:paraId="64EE693C" w14:textId="363D4E23" w:rsidR="00D8418E" w:rsidRDefault="00D8418E" w:rsidP="00587C88">
      <w:pPr>
        <w:rPr>
          <w:lang w:val="en-US"/>
        </w:rPr>
      </w:pPr>
    </w:p>
    <w:p w14:paraId="68EB5E84" w14:textId="77F5D94A" w:rsidR="002C61A8" w:rsidRDefault="002C61A8" w:rsidP="00587C88">
      <w:pPr>
        <w:rPr>
          <w:lang w:val="en-US"/>
        </w:rPr>
      </w:pPr>
      <w:r>
        <w:rPr>
          <w:lang w:val="en-US"/>
        </w:rPr>
        <w:t xml:space="preserve">Regarding how to set the priority for the SL MAC CE, in our view, it could rely on the triggering message from the transmitter UE. Note that the transmitter UE will transmit a TB containing CSI-RS to trigger the CSI report </w:t>
      </w:r>
      <w:r w:rsidR="00083344">
        <w:rPr>
          <w:lang w:val="en-US"/>
        </w:rPr>
        <w:t xml:space="preserve">procedure at the </w:t>
      </w:r>
      <w:r>
        <w:rPr>
          <w:lang w:val="en-US"/>
        </w:rPr>
        <w:t xml:space="preserve">receiver UE, and the L1 priority carried in the SCI reflects the priority of on-going transmission. </w:t>
      </w:r>
      <w:r w:rsidR="00083344">
        <w:rPr>
          <w:lang w:val="en-US"/>
        </w:rPr>
        <w:t>In our view, in order to keep consistent QoS treatment from both sides, i</w:t>
      </w:r>
      <w:r>
        <w:rPr>
          <w:lang w:val="en-US"/>
        </w:rPr>
        <w:t xml:space="preserve">t is </w:t>
      </w:r>
      <w:r w:rsidR="00083344">
        <w:rPr>
          <w:lang w:val="en-US"/>
        </w:rPr>
        <w:t>beneficial</w:t>
      </w:r>
      <w:r>
        <w:rPr>
          <w:lang w:val="en-US"/>
        </w:rPr>
        <w:t xml:space="preserve"> to associate the SL MAC CE with the same priority as the triggering message.  </w:t>
      </w:r>
    </w:p>
    <w:p w14:paraId="641B6718" w14:textId="77777777" w:rsidR="002C61A8" w:rsidRDefault="002C61A8" w:rsidP="00587C88">
      <w:pPr>
        <w:rPr>
          <w:lang w:val="en-US"/>
        </w:rPr>
      </w:pPr>
    </w:p>
    <w:p w14:paraId="7131BB93" w14:textId="6CFE3CC6" w:rsidR="00D8418E" w:rsidRDefault="00D8418E" w:rsidP="00124E6E">
      <w:pPr>
        <w:pStyle w:val="Proposal"/>
        <w:rPr>
          <w:lang w:val="en-US"/>
        </w:rPr>
      </w:pPr>
      <w:bookmarkStart w:id="11" w:name="_Toc24024984"/>
      <w:r>
        <w:rPr>
          <w:lang w:val="en-US"/>
        </w:rPr>
        <w:t>If SL MAC CE is introduced</w:t>
      </w:r>
      <w:r w:rsidR="00083344">
        <w:rPr>
          <w:lang w:val="en-US"/>
        </w:rPr>
        <w:t xml:space="preserve"> for CSI report transmission</w:t>
      </w:r>
      <w:r>
        <w:rPr>
          <w:lang w:val="en-US"/>
        </w:rPr>
        <w:t xml:space="preserve">, </w:t>
      </w:r>
      <w:r w:rsidR="00124E6E">
        <w:rPr>
          <w:lang w:val="en-US"/>
        </w:rPr>
        <w:t>the SL MAC CE is associated with a priority</w:t>
      </w:r>
      <w:r w:rsidR="00083344">
        <w:rPr>
          <w:lang w:val="en-US"/>
        </w:rPr>
        <w:t xml:space="preserve"> same as the triggering messag</w:t>
      </w:r>
      <w:r w:rsidR="00930247">
        <w:rPr>
          <w:lang w:val="en-US"/>
        </w:rPr>
        <w:t>e (i.e. indicated in the received SCI)</w:t>
      </w:r>
      <w:r w:rsidR="00124E6E">
        <w:rPr>
          <w:lang w:val="en-US"/>
        </w:rPr>
        <w:t xml:space="preserve">. The </w:t>
      </w:r>
      <w:r w:rsidR="00E0694E">
        <w:rPr>
          <w:lang w:val="en-US"/>
        </w:rPr>
        <w:t xml:space="preserve">L1 </w:t>
      </w:r>
      <w:r w:rsidR="00124E6E">
        <w:rPr>
          <w:lang w:val="en-US"/>
        </w:rPr>
        <w:t>priority for a MAC PDU reflects the highest priority among both SL LCH(s) carrying data and SL LCH carrying MAC CE.</w:t>
      </w:r>
      <w:bookmarkEnd w:id="11"/>
      <w:r w:rsidR="00124E6E">
        <w:rPr>
          <w:lang w:val="en-US"/>
        </w:rPr>
        <w:t xml:space="preserve"> </w:t>
      </w:r>
    </w:p>
    <w:p w14:paraId="160CBCE5" w14:textId="01B76BDF" w:rsidR="00124E6E" w:rsidRDefault="00124E6E" w:rsidP="00124E6E">
      <w:pPr>
        <w:pStyle w:val="Proposal"/>
        <w:numPr>
          <w:ilvl w:val="0"/>
          <w:numId w:val="0"/>
        </w:numPr>
        <w:ind w:left="1304" w:hanging="1304"/>
        <w:rPr>
          <w:lang w:val="en-US"/>
        </w:rPr>
      </w:pPr>
    </w:p>
    <w:p w14:paraId="716464EC" w14:textId="0DCD1C11" w:rsidR="006D43FB" w:rsidRDefault="00124E6E" w:rsidP="00124E6E">
      <w:pPr>
        <w:rPr>
          <w:lang w:val="en-US"/>
        </w:rPr>
      </w:pPr>
      <w:r>
        <w:rPr>
          <w:lang w:val="en-US"/>
        </w:rPr>
        <w:t xml:space="preserve">In addition, NR </w:t>
      </w:r>
      <w:proofErr w:type="spellStart"/>
      <w:r>
        <w:rPr>
          <w:lang w:val="en-US"/>
        </w:rPr>
        <w:t>sidelink</w:t>
      </w:r>
      <w:proofErr w:type="spellEnd"/>
      <w:r>
        <w:rPr>
          <w:lang w:val="en-US"/>
        </w:rPr>
        <w:t xml:space="preserve"> supports retransmissions based on NACK feedback. It could be beneficial to assign a higher </w:t>
      </w:r>
      <w:r w:rsidR="00E0694E">
        <w:rPr>
          <w:lang w:val="en-US"/>
        </w:rPr>
        <w:t xml:space="preserve">L1 </w:t>
      </w:r>
      <w:r>
        <w:rPr>
          <w:lang w:val="en-US"/>
        </w:rPr>
        <w:t xml:space="preserve">priority for retransmissions compare to the initial transmission. </w:t>
      </w:r>
      <w:r w:rsidR="00665BCF">
        <w:rPr>
          <w:lang w:val="en-US"/>
        </w:rPr>
        <w:t xml:space="preserve">Because the retransmission </w:t>
      </w:r>
      <w:r w:rsidR="00E0694E">
        <w:rPr>
          <w:lang w:val="en-US"/>
        </w:rPr>
        <w:t>usually</w:t>
      </w:r>
      <w:r w:rsidR="00665BCF">
        <w:rPr>
          <w:lang w:val="en-US"/>
        </w:rPr>
        <w:t xml:space="preserve"> face</w:t>
      </w:r>
      <w:r w:rsidR="00E0694E">
        <w:rPr>
          <w:lang w:val="en-US"/>
        </w:rPr>
        <w:t>s</w:t>
      </w:r>
      <w:r w:rsidR="00665BCF">
        <w:rPr>
          <w:lang w:val="en-US"/>
        </w:rPr>
        <w:t xml:space="preserve"> a more stringent </w:t>
      </w:r>
      <w:r w:rsidR="006D43FB">
        <w:rPr>
          <w:lang w:val="en-US"/>
        </w:rPr>
        <w:t>situation, e.g. the delay budget left for the same packet is reduced and failure of retransmission may lead to the overall packet reception failure.</w:t>
      </w:r>
    </w:p>
    <w:p w14:paraId="74B1F2D8" w14:textId="01A90B03" w:rsidR="00124E6E" w:rsidRPr="00124E6E" w:rsidRDefault="006D43FB" w:rsidP="006D43FB">
      <w:pPr>
        <w:pStyle w:val="Proposal"/>
        <w:rPr>
          <w:lang w:val="en-US"/>
        </w:rPr>
      </w:pPr>
      <w:bookmarkStart w:id="12" w:name="_Toc24024985"/>
      <w:r>
        <w:rPr>
          <w:lang w:val="en-US"/>
        </w:rPr>
        <w:t xml:space="preserve">For retransmission due to NACK feedback, the assigned </w:t>
      </w:r>
      <w:r w:rsidR="00E0694E">
        <w:rPr>
          <w:lang w:val="en-US"/>
        </w:rPr>
        <w:t xml:space="preserve">L1 </w:t>
      </w:r>
      <w:r>
        <w:rPr>
          <w:lang w:val="en-US"/>
        </w:rPr>
        <w:t xml:space="preserve">priority is higher than the </w:t>
      </w:r>
      <w:r w:rsidR="00D30E36">
        <w:rPr>
          <w:lang w:val="en-US"/>
        </w:rPr>
        <w:t xml:space="preserve">L1 priority of the </w:t>
      </w:r>
      <w:r>
        <w:rPr>
          <w:lang w:val="en-US"/>
        </w:rPr>
        <w:t xml:space="preserve">last </w:t>
      </w:r>
      <w:r w:rsidR="00D976BD">
        <w:rPr>
          <w:lang w:val="en-US"/>
        </w:rPr>
        <w:t>transmission, and</w:t>
      </w:r>
      <w:r w:rsidR="00D30E36">
        <w:rPr>
          <w:lang w:val="en-US"/>
        </w:rPr>
        <w:t xml:space="preserve"> is</w:t>
      </w:r>
      <w:r>
        <w:rPr>
          <w:lang w:val="en-US"/>
        </w:rPr>
        <w:t xml:space="preserve"> bounded by </w:t>
      </w:r>
      <w:r w:rsidR="00E0694E">
        <w:rPr>
          <w:lang w:val="en-US"/>
        </w:rPr>
        <w:t>the highest priority value.</w:t>
      </w:r>
      <w:bookmarkEnd w:id="12"/>
      <w:r w:rsidR="00E0694E">
        <w:rPr>
          <w:lang w:val="en-US"/>
        </w:rPr>
        <w:t xml:space="preserve"> </w:t>
      </w:r>
    </w:p>
    <w:p w14:paraId="2207F710" w14:textId="77777777" w:rsidR="001B49A4" w:rsidRPr="00EE3E35" w:rsidRDefault="001B49A4" w:rsidP="00B970FA">
      <w:pPr>
        <w:rPr>
          <w:lang w:val="en-US"/>
        </w:rPr>
      </w:pPr>
    </w:p>
    <w:p w14:paraId="335A2985" w14:textId="10124E8F" w:rsidR="00A74E18" w:rsidRPr="00CE0424" w:rsidRDefault="00EE3E35" w:rsidP="00A74E18">
      <w:pPr>
        <w:pStyle w:val="Heading1"/>
      </w:pPr>
      <w:bookmarkStart w:id="13" w:name="_Toc458380516"/>
      <w:bookmarkStart w:id="14" w:name="_Toc458380524"/>
      <w:bookmarkEnd w:id="3"/>
      <w:bookmarkEnd w:id="5"/>
      <w:bookmarkEnd w:id="13"/>
      <w:bookmarkEnd w:id="14"/>
      <w:r w:rsidRPr="00CE0424">
        <w:t>C</w:t>
      </w:r>
      <w:r w:rsidR="00A74E18" w:rsidRPr="00CE0424">
        <w:t>onclusion</w:t>
      </w:r>
    </w:p>
    <w:p w14:paraId="24F7A511" w14:textId="77777777" w:rsidR="00176FFB" w:rsidRDefault="00176FFB" w:rsidP="00176FFB">
      <w:bookmarkStart w:id="15" w:name="_In-sequence_SDU_delivery"/>
      <w:bookmarkStart w:id="16" w:name="_Hlk16703546"/>
      <w:bookmarkEnd w:id="15"/>
      <w:r w:rsidRPr="00D1024A">
        <w:t xml:space="preserve">In section </w:t>
      </w:r>
      <w:r>
        <w:fldChar w:fldCharType="begin"/>
      </w:r>
      <w:r>
        <w:instrText xml:space="preserve"> REF _Ref489281230 \r \h </w:instrText>
      </w:r>
      <w:r>
        <w:fldChar w:fldCharType="separate"/>
      </w:r>
      <w:r>
        <w:t>2</w:t>
      </w:r>
      <w:r>
        <w:fldChar w:fldCharType="end"/>
      </w:r>
      <w:r w:rsidRPr="00D1024A">
        <w:t xml:space="preserve"> we made the following observations:</w:t>
      </w:r>
    </w:p>
    <w:p w14:paraId="5EFC77E7" w14:textId="77777777" w:rsidR="00E0694E" w:rsidRPr="001F43DE" w:rsidRDefault="00114C51">
      <w:pPr>
        <w:pStyle w:val="TableofFigures"/>
        <w:tabs>
          <w:tab w:val="right" w:leader="dot" w:pos="9629"/>
        </w:tabs>
        <w:rPr>
          <w:rFonts w:ascii="Calibri" w:eastAsia="DengXian" w:hAnsi="Calibri"/>
          <w:b w:val="0"/>
          <w:noProof/>
          <w:sz w:val="22"/>
          <w:szCs w:val="22"/>
        </w:rPr>
      </w:pPr>
      <w:r>
        <w:fldChar w:fldCharType="begin"/>
      </w:r>
      <w:r>
        <w:instrText xml:space="preserve"> TOC \n \h \z \t "Observation" \c </w:instrText>
      </w:r>
      <w:r>
        <w:fldChar w:fldCharType="separate"/>
      </w:r>
      <w:hyperlink w:anchor="_Toc23847864" w:history="1">
        <w:r w:rsidR="00E0694E" w:rsidRPr="0088653D">
          <w:rPr>
            <w:rStyle w:val="Hyperlink"/>
            <w:rFonts w:cs="Arial"/>
            <w:noProof/>
          </w:rPr>
          <w:t>Observation 1</w:t>
        </w:r>
        <w:r w:rsidR="00E0694E" w:rsidRPr="001F43DE">
          <w:rPr>
            <w:rFonts w:ascii="Calibri" w:eastAsia="DengXian" w:hAnsi="Calibri"/>
            <w:b w:val="0"/>
            <w:noProof/>
            <w:sz w:val="22"/>
            <w:szCs w:val="22"/>
          </w:rPr>
          <w:tab/>
        </w:r>
        <w:r w:rsidR="00E0694E" w:rsidRPr="0088653D">
          <w:rPr>
            <w:rStyle w:val="Hyperlink"/>
            <w:noProof/>
            <w:lang w:val="en-US"/>
          </w:rPr>
          <w:t xml:space="preserve">For NR </w:t>
        </w:r>
        <w:r w:rsidR="00E0694E" w:rsidRPr="0088653D">
          <w:rPr>
            <w:rStyle w:val="Hyperlink"/>
            <w:noProof/>
          </w:rPr>
          <w:t>sidelink</w:t>
        </w:r>
        <w:r w:rsidR="00E0694E" w:rsidRPr="0088653D">
          <w:rPr>
            <w:rStyle w:val="Hyperlink"/>
            <w:noProof/>
            <w:lang w:val="en-US"/>
          </w:rPr>
          <w:t xml:space="preserve">, LCH priority is configured/pre-configured by NW and not </w:t>
        </w:r>
        <w:r w:rsidR="00E0694E" w:rsidRPr="0088653D">
          <w:rPr>
            <w:rStyle w:val="Hyperlink"/>
            <w:noProof/>
          </w:rPr>
          <w:t>necessarily reflects latency requirement.</w:t>
        </w:r>
      </w:hyperlink>
    </w:p>
    <w:p w14:paraId="1690B3E2" w14:textId="77777777" w:rsidR="00E0694E" w:rsidRPr="001F43DE" w:rsidRDefault="00930247">
      <w:pPr>
        <w:pStyle w:val="TableofFigures"/>
        <w:tabs>
          <w:tab w:val="right" w:leader="dot" w:pos="9629"/>
        </w:tabs>
        <w:rPr>
          <w:rFonts w:ascii="Calibri" w:eastAsia="DengXian" w:hAnsi="Calibri"/>
          <w:b w:val="0"/>
          <w:noProof/>
          <w:sz w:val="22"/>
          <w:szCs w:val="22"/>
        </w:rPr>
      </w:pPr>
      <w:hyperlink w:anchor="_Toc23847865" w:history="1">
        <w:r w:rsidR="00E0694E" w:rsidRPr="0088653D">
          <w:rPr>
            <w:rStyle w:val="Hyperlink"/>
            <w:rFonts w:cs="Arial"/>
            <w:noProof/>
            <w:lang w:val="en-US"/>
          </w:rPr>
          <w:t>Observation 2</w:t>
        </w:r>
        <w:r w:rsidR="00E0694E" w:rsidRPr="001F43DE">
          <w:rPr>
            <w:rFonts w:ascii="Calibri" w:eastAsia="DengXian" w:hAnsi="Calibri"/>
            <w:b w:val="0"/>
            <w:noProof/>
            <w:sz w:val="22"/>
            <w:szCs w:val="22"/>
          </w:rPr>
          <w:tab/>
        </w:r>
        <w:r w:rsidR="00E0694E" w:rsidRPr="0088653D">
          <w:rPr>
            <w:rStyle w:val="Hyperlink"/>
            <w:noProof/>
            <w:lang w:val="en-US"/>
          </w:rPr>
          <w:t>In physical layer, priority is the only parameter reflecting QoS requirement</w:t>
        </w:r>
      </w:hyperlink>
    </w:p>
    <w:p w14:paraId="4211077C" w14:textId="0426C912" w:rsidR="00114C51" w:rsidRPr="000720CE" w:rsidRDefault="00114C51" w:rsidP="000720CE">
      <w:pPr>
        <w:pStyle w:val="TableofFigures"/>
        <w:tabs>
          <w:tab w:val="right" w:leader="dot" w:pos="9629"/>
        </w:tabs>
        <w:rPr>
          <w:rFonts w:cs="Arial"/>
          <w:color w:val="0000FF"/>
          <w:u w:val="single"/>
        </w:rPr>
      </w:pPr>
      <w:r>
        <w:fldChar w:fldCharType="end"/>
      </w:r>
    </w:p>
    <w:p w14:paraId="2258E881" w14:textId="77777777" w:rsidR="00176FFB" w:rsidRDefault="00176FFB" w:rsidP="00176FFB">
      <w:r w:rsidRPr="00D1024A">
        <w:t>Bas</w:t>
      </w:r>
      <w:r>
        <w:t xml:space="preserve">ed on the discussion in section </w:t>
      </w:r>
      <w:r>
        <w:fldChar w:fldCharType="begin"/>
      </w:r>
      <w:r>
        <w:instrText xml:space="preserve"> REF _Ref489281230 \r \h </w:instrText>
      </w:r>
      <w:r>
        <w:fldChar w:fldCharType="separate"/>
      </w:r>
      <w:r>
        <w:t>2</w:t>
      </w:r>
      <w:r>
        <w:fldChar w:fldCharType="end"/>
      </w:r>
      <w:r>
        <w:t xml:space="preserve"> </w:t>
      </w:r>
      <w:r w:rsidRPr="00D1024A">
        <w:t>we propose the following:</w:t>
      </w:r>
    </w:p>
    <w:bookmarkStart w:id="17" w:name="_GoBack"/>
    <w:bookmarkEnd w:id="17"/>
    <w:p w14:paraId="5767DEFA" w14:textId="77777777" w:rsidR="00930247" w:rsidRDefault="002A1081">
      <w:pPr>
        <w:pStyle w:val="TableofFigures"/>
        <w:tabs>
          <w:tab w:val="right" w:leader="dot" w:pos="9629"/>
        </w:tabs>
        <w:rPr>
          <w:rFonts w:asciiTheme="minorHAnsi" w:eastAsiaTheme="minorEastAsia" w:hAnsiTheme="minorHAnsi" w:cstheme="minorBidi"/>
          <w:b w:val="0"/>
          <w:noProof/>
          <w:sz w:val="22"/>
          <w:szCs w:val="22"/>
          <w:lang/>
        </w:rPr>
      </w:pPr>
      <w:r>
        <w:rPr>
          <w:b w:val="0"/>
          <w:bCs/>
        </w:rPr>
        <w:fldChar w:fldCharType="begin"/>
      </w:r>
      <w:r>
        <w:rPr>
          <w:b w:val="0"/>
          <w:bCs/>
        </w:rPr>
        <w:instrText xml:space="preserve"> TOC \n \h \z \t "Proposal" \c </w:instrText>
      </w:r>
      <w:r>
        <w:rPr>
          <w:b w:val="0"/>
          <w:bCs/>
        </w:rPr>
        <w:fldChar w:fldCharType="separate"/>
      </w:r>
      <w:hyperlink w:anchor="_Toc24024981" w:history="1">
        <w:r w:rsidR="00930247" w:rsidRPr="009D3D2E">
          <w:rPr>
            <w:rStyle w:val="Hyperlink"/>
            <w:noProof/>
            <w:lang w:val="en-US"/>
          </w:rPr>
          <w:t>Proposal 1</w:t>
        </w:r>
        <w:r w:rsidR="00930247">
          <w:rPr>
            <w:rFonts w:asciiTheme="minorHAnsi" w:eastAsiaTheme="minorEastAsia" w:hAnsiTheme="minorHAnsi" w:cstheme="minorBidi"/>
            <w:b w:val="0"/>
            <w:noProof/>
            <w:sz w:val="22"/>
            <w:szCs w:val="22"/>
            <w:lang/>
          </w:rPr>
          <w:tab/>
        </w:r>
        <w:r w:rsidR="00930247" w:rsidRPr="009D3D2E">
          <w:rPr>
            <w:rStyle w:val="Hyperlink"/>
            <w:noProof/>
            <w:lang w:val="en-US"/>
          </w:rPr>
          <w:t>RAN2 discusses the determination of the L1 priority which is used for physical layer operation.</w:t>
        </w:r>
      </w:hyperlink>
    </w:p>
    <w:p w14:paraId="46E20425" w14:textId="77777777" w:rsidR="00930247" w:rsidRDefault="00930247">
      <w:pPr>
        <w:pStyle w:val="TableofFigures"/>
        <w:tabs>
          <w:tab w:val="right" w:leader="dot" w:pos="9629"/>
        </w:tabs>
        <w:rPr>
          <w:rFonts w:asciiTheme="minorHAnsi" w:eastAsiaTheme="minorEastAsia" w:hAnsiTheme="minorHAnsi" w:cstheme="minorBidi"/>
          <w:b w:val="0"/>
          <w:noProof/>
          <w:sz w:val="22"/>
          <w:szCs w:val="22"/>
          <w:lang/>
        </w:rPr>
      </w:pPr>
      <w:hyperlink w:anchor="_Toc24024982" w:history="1">
        <w:r w:rsidRPr="009D3D2E">
          <w:rPr>
            <w:rStyle w:val="Hyperlink"/>
            <w:noProof/>
            <w:lang w:val="en-US"/>
          </w:rPr>
          <w:t>Proposal 2</w:t>
        </w:r>
        <w:r>
          <w:rPr>
            <w:rFonts w:asciiTheme="minorHAnsi" w:eastAsiaTheme="minorEastAsia" w:hAnsiTheme="minorHAnsi" w:cstheme="minorBidi"/>
            <w:b w:val="0"/>
            <w:noProof/>
            <w:sz w:val="22"/>
            <w:szCs w:val="22"/>
            <w:lang/>
          </w:rPr>
          <w:tab/>
        </w:r>
        <w:r w:rsidRPr="009D3D2E">
          <w:rPr>
            <w:rStyle w:val="Hyperlink"/>
            <w:noProof/>
            <w:lang w:val="en-US"/>
          </w:rPr>
          <w:t>As the baseline, the L1 priority used for physical layer operation reflects the highest priority of associated SL LCH(s).</w:t>
        </w:r>
      </w:hyperlink>
    </w:p>
    <w:p w14:paraId="67C5EBC9" w14:textId="77777777" w:rsidR="00930247" w:rsidRDefault="00930247">
      <w:pPr>
        <w:pStyle w:val="TableofFigures"/>
        <w:tabs>
          <w:tab w:val="right" w:leader="dot" w:pos="9629"/>
        </w:tabs>
        <w:rPr>
          <w:rFonts w:asciiTheme="minorHAnsi" w:eastAsiaTheme="minorEastAsia" w:hAnsiTheme="minorHAnsi" w:cstheme="minorBidi"/>
          <w:b w:val="0"/>
          <w:noProof/>
          <w:sz w:val="22"/>
          <w:szCs w:val="22"/>
          <w:lang/>
        </w:rPr>
      </w:pPr>
      <w:hyperlink w:anchor="_Toc24024983" w:history="1">
        <w:r w:rsidRPr="009D3D2E">
          <w:rPr>
            <w:rStyle w:val="Hyperlink"/>
            <w:noProof/>
            <w:lang w:val="en-US"/>
          </w:rPr>
          <w:t>Proposal 3</w:t>
        </w:r>
        <w:r>
          <w:rPr>
            <w:rFonts w:asciiTheme="minorHAnsi" w:eastAsiaTheme="minorEastAsia" w:hAnsiTheme="minorHAnsi" w:cstheme="minorBidi"/>
            <w:b w:val="0"/>
            <w:noProof/>
            <w:sz w:val="22"/>
            <w:szCs w:val="22"/>
            <w:lang/>
          </w:rPr>
          <w:tab/>
        </w:r>
        <w:r w:rsidRPr="009D3D2E">
          <w:rPr>
            <w:rStyle w:val="Hyperlink"/>
            <w:noProof/>
            <w:lang w:val="en-US"/>
          </w:rPr>
          <w:t>RAN2 discusses whether SL LCH priority is of same size as L1 priority used in RAN1, i.e. 3 bits. If not, a mapping rule is needed to determine L1 priority from associated LCHs.</w:t>
        </w:r>
      </w:hyperlink>
    </w:p>
    <w:p w14:paraId="2EF370E3" w14:textId="77777777" w:rsidR="00930247" w:rsidRDefault="00930247">
      <w:pPr>
        <w:pStyle w:val="TableofFigures"/>
        <w:tabs>
          <w:tab w:val="right" w:leader="dot" w:pos="9629"/>
        </w:tabs>
        <w:rPr>
          <w:rFonts w:asciiTheme="minorHAnsi" w:eastAsiaTheme="minorEastAsia" w:hAnsiTheme="minorHAnsi" w:cstheme="minorBidi"/>
          <w:b w:val="0"/>
          <w:noProof/>
          <w:sz w:val="22"/>
          <w:szCs w:val="22"/>
          <w:lang/>
        </w:rPr>
      </w:pPr>
      <w:hyperlink w:anchor="_Toc24024984" w:history="1">
        <w:r w:rsidRPr="009D3D2E">
          <w:rPr>
            <w:rStyle w:val="Hyperlink"/>
            <w:noProof/>
            <w:lang w:val="en-US"/>
          </w:rPr>
          <w:t>Proposal 4</w:t>
        </w:r>
        <w:r>
          <w:rPr>
            <w:rFonts w:asciiTheme="minorHAnsi" w:eastAsiaTheme="minorEastAsia" w:hAnsiTheme="minorHAnsi" w:cstheme="minorBidi"/>
            <w:b w:val="0"/>
            <w:noProof/>
            <w:sz w:val="22"/>
            <w:szCs w:val="22"/>
            <w:lang/>
          </w:rPr>
          <w:tab/>
        </w:r>
        <w:r w:rsidRPr="009D3D2E">
          <w:rPr>
            <w:rStyle w:val="Hyperlink"/>
            <w:noProof/>
            <w:lang w:val="en-US"/>
          </w:rPr>
          <w:t>If SL MAC CE is introduced for CSI report transmission, the SL MAC CE is associated with a priority same as the triggering message (i.e. indicated in the received SCI). The L1 priority for a MAC PDU reflects the highest priority among both SL LCH(s) carrying data and SL LCH carrying MAC CE.</w:t>
        </w:r>
      </w:hyperlink>
    </w:p>
    <w:p w14:paraId="4C3E7966" w14:textId="77777777" w:rsidR="00930247" w:rsidRDefault="00930247">
      <w:pPr>
        <w:pStyle w:val="TableofFigures"/>
        <w:tabs>
          <w:tab w:val="right" w:leader="dot" w:pos="9629"/>
        </w:tabs>
        <w:rPr>
          <w:rFonts w:asciiTheme="minorHAnsi" w:eastAsiaTheme="minorEastAsia" w:hAnsiTheme="minorHAnsi" w:cstheme="minorBidi"/>
          <w:b w:val="0"/>
          <w:noProof/>
          <w:sz w:val="22"/>
          <w:szCs w:val="22"/>
          <w:lang/>
        </w:rPr>
      </w:pPr>
      <w:hyperlink w:anchor="_Toc24024985" w:history="1">
        <w:r w:rsidRPr="009D3D2E">
          <w:rPr>
            <w:rStyle w:val="Hyperlink"/>
            <w:noProof/>
            <w:lang w:val="en-US"/>
          </w:rPr>
          <w:t>Proposal 5</w:t>
        </w:r>
        <w:r>
          <w:rPr>
            <w:rFonts w:asciiTheme="minorHAnsi" w:eastAsiaTheme="minorEastAsia" w:hAnsiTheme="minorHAnsi" w:cstheme="minorBidi"/>
            <w:b w:val="0"/>
            <w:noProof/>
            <w:sz w:val="22"/>
            <w:szCs w:val="22"/>
            <w:lang/>
          </w:rPr>
          <w:tab/>
        </w:r>
        <w:r w:rsidRPr="009D3D2E">
          <w:rPr>
            <w:rStyle w:val="Hyperlink"/>
            <w:noProof/>
            <w:lang w:val="en-US"/>
          </w:rPr>
          <w:t>For retransmission due to NACK feedback, the assigned L1 priority is higher than the L1 priority of the last transmission, and is bounded by the highest priority value.</w:t>
        </w:r>
      </w:hyperlink>
    </w:p>
    <w:p w14:paraId="21B40EC6" w14:textId="65A71F47" w:rsidR="00A74E18" w:rsidRPr="000720CE" w:rsidRDefault="002A1081" w:rsidP="00761A29">
      <w:pPr>
        <w:rPr>
          <w:rFonts w:cs="Arial"/>
        </w:rPr>
      </w:pPr>
      <w:r>
        <w:rPr>
          <w:b/>
          <w:bCs/>
        </w:rPr>
        <w:fldChar w:fldCharType="end"/>
      </w:r>
      <w:bookmarkEnd w:id="16"/>
    </w:p>
    <w:p w14:paraId="13A79388" w14:textId="77777777" w:rsidR="00A74E18" w:rsidRPr="00CE0424" w:rsidRDefault="00A74E18" w:rsidP="00A74E18">
      <w:pPr>
        <w:pStyle w:val="Heading1"/>
      </w:pPr>
      <w:r w:rsidRPr="00CE0424">
        <w:lastRenderedPageBreak/>
        <w:t>References</w:t>
      </w:r>
    </w:p>
    <w:p w14:paraId="15DA32F1" w14:textId="77777777" w:rsidR="00821BB6" w:rsidRPr="000720CE" w:rsidRDefault="00821BB6" w:rsidP="00784DD5">
      <w:pPr>
        <w:spacing w:after="0"/>
      </w:pPr>
    </w:p>
    <w:sectPr w:rsidR="00821BB6" w:rsidRPr="000720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04B76" w14:textId="77777777" w:rsidR="001F43DE" w:rsidRDefault="001F43DE">
      <w:r>
        <w:separator/>
      </w:r>
    </w:p>
  </w:endnote>
  <w:endnote w:type="continuationSeparator" w:id="0">
    <w:p w14:paraId="19FC0598" w14:textId="77777777" w:rsidR="001F43DE" w:rsidRDefault="001F43DE">
      <w:r>
        <w:continuationSeparator/>
      </w:r>
    </w:p>
  </w:endnote>
  <w:endnote w:type="continuationNotice" w:id="1">
    <w:p w14:paraId="6F41601B" w14:textId="77777777" w:rsidR="001F43DE" w:rsidRDefault="001F4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70BA8" w14:textId="77777777" w:rsidR="001F43DE" w:rsidRDefault="001F43DE">
      <w:r>
        <w:separator/>
      </w:r>
    </w:p>
  </w:footnote>
  <w:footnote w:type="continuationSeparator" w:id="0">
    <w:p w14:paraId="642EF8EF" w14:textId="77777777" w:rsidR="001F43DE" w:rsidRDefault="001F43DE">
      <w:r>
        <w:continuationSeparator/>
      </w:r>
    </w:p>
  </w:footnote>
  <w:footnote w:type="continuationNotice" w:id="1">
    <w:p w14:paraId="14F44F51" w14:textId="77777777" w:rsidR="001F43DE" w:rsidRDefault="001F43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96A95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0C5F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1F7761BC"/>
    <w:multiLevelType w:val="hybridMultilevel"/>
    <w:tmpl w:val="F4BEA492"/>
    <w:lvl w:ilvl="0" w:tplc="09E64224">
      <w:start w:val="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750EB7"/>
    <w:multiLevelType w:val="hybridMultilevel"/>
    <w:tmpl w:val="544C392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F8373AD"/>
    <w:multiLevelType w:val="hybridMultilevel"/>
    <w:tmpl w:val="26B8EB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337BD5"/>
    <w:multiLevelType w:val="hybridMultilevel"/>
    <w:tmpl w:val="B58439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DCEEF8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6"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30A76"/>
    <w:multiLevelType w:val="hybridMultilevel"/>
    <w:tmpl w:val="C4966310"/>
    <w:lvl w:ilvl="0" w:tplc="DD1E832C">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7B0E6620"/>
    <w:lvl w:ilvl="0" w:tplc="31F60CA8">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AB5B49"/>
    <w:multiLevelType w:val="hybridMultilevel"/>
    <w:tmpl w:val="94B445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E97872"/>
    <w:multiLevelType w:val="hybridMultilevel"/>
    <w:tmpl w:val="1B0631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7A04D5B"/>
    <w:multiLevelType w:val="hybridMultilevel"/>
    <w:tmpl w:val="DD8E0D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D8C6067"/>
    <w:multiLevelType w:val="hybridMultilevel"/>
    <w:tmpl w:val="6F801BAC"/>
    <w:lvl w:ilvl="0" w:tplc="B9126C0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5"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672525C"/>
    <w:multiLevelType w:val="hybridMultilevel"/>
    <w:tmpl w:val="4F82BA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706614C"/>
    <w:multiLevelType w:val="hybridMultilevel"/>
    <w:tmpl w:val="D05CD814"/>
    <w:lvl w:ilvl="0" w:tplc="85FED19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33"/>
  </w:num>
  <w:num w:numId="3">
    <w:abstractNumId w:val="23"/>
  </w:num>
  <w:num w:numId="4">
    <w:abstractNumId w:val="24"/>
  </w:num>
  <w:num w:numId="5">
    <w:abstractNumId w:val="20"/>
  </w:num>
  <w:num w:numId="6">
    <w:abstractNumId w:val="28"/>
  </w:num>
  <w:num w:numId="7">
    <w:abstractNumId w:val="40"/>
  </w:num>
  <w:num w:numId="8">
    <w:abstractNumId w:val="21"/>
  </w:num>
  <w:num w:numId="9">
    <w:abstractNumId w:val="34"/>
  </w:num>
  <w:num w:numId="10">
    <w:abstractNumId w:val="48"/>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38"/>
  </w:num>
  <w:num w:numId="17">
    <w:abstractNumId w:val="18"/>
  </w:num>
  <w:num w:numId="18">
    <w:abstractNumId w:val="36"/>
  </w:num>
  <w:num w:numId="19">
    <w:abstractNumId w:val="2"/>
  </w:num>
  <w:num w:numId="20">
    <w:abstractNumId w:val="1"/>
  </w:num>
  <w:num w:numId="21">
    <w:abstractNumId w:val="0"/>
  </w:num>
  <w:num w:numId="22">
    <w:abstractNumId w:val="46"/>
  </w:num>
  <w:num w:numId="23">
    <w:abstractNumId w:val="30"/>
  </w:num>
  <w:num w:numId="24">
    <w:abstractNumId w:val="11"/>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10"/>
  </w:num>
  <w:num w:numId="30">
    <w:abstractNumId w:val="31"/>
  </w:num>
  <w:num w:numId="31">
    <w:abstractNumId w:val="49"/>
  </w:num>
  <w:num w:numId="32">
    <w:abstractNumId w:val="8"/>
  </w:num>
  <w:num w:numId="33">
    <w:abstractNumId w:val="16"/>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7"/>
  </w:num>
  <w:num w:numId="37">
    <w:abstractNumId w:val="41"/>
  </w:num>
  <w:num w:numId="38">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25"/>
  </w:num>
  <w:num w:numId="41">
    <w:abstractNumId w:val="47"/>
  </w:num>
  <w:num w:numId="42">
    <w:abstractNumId w:val="14"/>
  </w:num>
  <w:num w:numId="43">
    <w:abstractNumId w:val="37"/>
  </w:num>
  <w:num w:numId="44">
    <w:abstractNumId w:val="22"/>
  </w:num>
  <w:num w:numId="45">
    <w:abstractNumId w:val="22"/>
  </w:num>
  <w:num w:numId="46">
    <w:abstractNumId w:val="19"/>
  </w:num>
  <w:num w:numId="47">
    <w:abstractNumId w:val="35"/>
  </w:num>
  <w:num w:numId="48">
    <w:abstractNumId w:val="17"/>
  </w:num>
  <w:num w:numId="49">
    <w:abstractNumId w:val="50"/>
  </w:num>
  <w:num w:numId="50">
    <w:abstractNumId w:val="52"/>
  </w:num>
  <w:num w:numId="51">
    <w:abstractNumId w:val="15"/>
  </w:num>
  <w:num w:numId="52">
    <w:abstractNumId w:val="23"/>
  </w:num>
  <w:num w:numId="53">
    <w:abstractNumId w:val="23"/>
  </w:num>
  <w:num w:numId="54">
    <w:abstractNumId w:val="23"/>
  </w:num>
  <w:num w:numId="55">
    <w:abstractNumId w:val="23"/>
  </w:num>
  <w:num w:numId="56">
    <w:abstractNumId w:val="23"/>
  </w:num>
  <w:num w:numId="57">
    <w:abstractNumId w:val="23"/>
  </w:num>
  <w:num w:numId="58">
    <w:abstractNumId w:val="23"/>
  </w:num>
  <w:num w:numId="59">
    <w:abstractNumId w:val="23"/>
  </w:num>
  <w:num w:numId="60">
    <w:abstractNumId w:val="23"/>
  </w:num>
  <w:num w:numId="61">
    <w:abstractNumId w:val="44"/>
  </w:num>
  <w:num w:numId="62">
    <w:abstractNumId w:val="34"/>
  </w:num>
  <w:num w:numId="63">
    <w:abstractNumId w:val="23"/>
  </w:num>
  <w:num w:numId="64">
    <w:abstractNumId w:val="9"/>
  </w:num>
  <w:num w:numId="65">
    <w:abstractNumId w:val="51"/>
  </w:num>
  <w:num w:numId="66">
    <w:abstractNumId w:val="32"/>
  </w:num>
  <w:num w:numId="67">
    <w:abstractNumId w:val="3"/>
  </w:num>
  <w:num w:numId="68">
    <w:abstractNumId w:val="13"/>
  </w:num>
  <w:num w:numId="69">
    <w:abstractNumId w:val="42"/>
  </w:num>
  <w:num w:numId="70">
    <w:abstractNumId w:val="3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815"/>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3344"/>
    <w:rsid w:val="0008435C"/>
    <w:rsid w:val="000855EB"/>
    <w:rsid w:val="0008578A"/>
    <w:rsid w:val="00085B52"/>
    <w:rsid w:val="000866F2"/>
    <w:rsid w:val="00086909"/>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0E7"/>
    <w:rsid w:val="0009510F"/>
    <w:rsid w:val="00095578"/>
    <w:rsid w:val="00096A46"/>
    <w:rsid w:val="00096A8F"/>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6C4F"/>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095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21381"/>
    <w:rsid w:val="001219F5"/>
    <w:rsid w:val="00121A20"/>
    <w:rsid w:val="00122F2E"/>
    <w:rsid w:val="0012377F"/>
    <w:rsid w:val="00123FDD"/>
    <w:rsid w:val="001241A0"/>
    <w:rsid w:val="001242EE"/>
    <w:rsid w:val="00124314"/>
    <w:rsid w:val="00124C8B"/>
    <w:rsid w:val="00124E6E"/>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71AE"/>
    <w:rsid w:val="00197DF9"/>
    <w:rsid w:val="001A1138"/>
    <w:rsid w:val="001A1987"/>
    <w:rsid w:val="001A1D74"/>
    <w:rsid w:val="001A2564"/>
    <w:rsid w:val="001A291A"/>
    <w:rsid w:val="001A2D65"/>
    <w:rsid w:val="001A3DAB"/>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9A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43DE"/>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E44"/>
    <w:rsid w:val="00275039"/>
    <w:rsid w:val="0027558B"/>
    <w:rsid w:val="00275686"/>
    <w:rsid w:val="00275ADA"/>
    <w:rsid w:val="00276471"/>
    <w:rsid w:val="002769D4"/>
    <w:rsid w:val="00276A6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F58"/>
    <w:rsid w:val="002B3FC6"/>
    <w:rsid w:val="002B4F71"/>
    <w:rsid w:val="002B637F"/>
    <w:rsid w:val="002C07B2"/>
    <w:rsid w:val="002C2387"/>
    <w:rsid w:val="002C41E6"/>
    <w:rsid w:val="002C5792"/>
    <w:rsid w:val="002C5ABA"/>
    <w:rsid w:val="002C5DF4"/>
    <w:rsid w:val="002C61A8"/>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BF"/>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4CE"/>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7428"/>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26D"/>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24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1A3"/>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383"/>
    <w:rsid w:val="005138D5"/>
    <w:rsid w:val="005153A7"/>
    <w:rsid w:val="00515E87"/>
    <w:rsid w:val="005162F5"/>
    <w:rsid w:val="0051689C"/>
    <w:rsid w:val="00517BC2"/>
    <w:rsid w:val="00520D5A"/>
    <w:rsid w:val="005219CF"/>
    <w:rsid w:val="00521BD2"/>
    <w:rsid w:val="00521CBC"/>
    <w:rsid w:val="00525429"/>
    <w:rsid w:val="005257D2"/>
    <w:rsid w:val="00525F26"/>
    <w:rsid w:val="00526874"/>
    <w:rsid w:val="00526980"/>
    <w:rsid w:val="00526E69"/>
    <w:rsid w:val="00527590"/>
    <w:rsid w:val="00527DDA"/>
    <w:rsid w:val="00531021"/>
    <w:rsid w:val="0053181B"/>
    <w:rsid w:val="00532AFB"/>
    <w:rsid w:val="005338D0"/>
    <w:rsid w:val="00533929"/>
    <w:rsid w:val="0053396E"/>
    <w:rsid w:val="00534B59"/>
    <w:rsid w:val="0053573E"/>
    <w:rsid w:val="00535D4C"/>
    <w:rsid w:val="00536759"/>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6D91"/>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87C88"/>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0A9"/>
    <w:rsid w:val="005C3C3C"/>
    <w:rsid w:val="005C3C7E"/>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5BCF"/>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3FB"/>
    <w:rsid w:val="006D45A0"/>
    <w:rsid w:val="006D50D5"/>
    <w:rsid w:val="006D519C"/>
    <w:rsid w:val="006D56F0"/>
    <w:rsid w:val="006D58DB"/>
    <w:rsid w:val="006D62DF"/>
    <w:rsid w:val="006D6F08"/>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1870"/>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51"/>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2D"/>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C03"/>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5FEC"/>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4BA"/>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47"/>
    <w:rsid w:val="0093025F"/>
    <w:rsid w:val="00931BD9"/>
    <w:rsid w:val="00931C24"/>
    <w:rsid w:val="00931E40"/>
    <w:rsid w:val="009323CD"/>
    <w:rsid w:val="00932B8A"/>
    <w:rsid w:val="00932C97"/>
    <w:rsid w:val="009337BF"/>
    <w:rsid w:val="00934609"/>
    <w:rsid w:val="00934D66"/>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2328"/>
    <w:rsid w:val="009C2715"/>
    <w:rsid w:val="009C32B6"/>
    <w:rsid w:val="009C403E"/>
    <w:rsid w:val="009C4C7E"/>
    <w:rsid w:val="009C5165"/>
    <w:rsid w:val="009C69A1"/>
    <w:rsid w:val="009C6AC3"/>
    <w:rsid w:val="009C6B7C"/>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5D8E"/>
    <w:rsid w:val="009E6D1E"/>
    <w:rsid w:val="009E7003"/>
    <w:rsid w:val="009E764D"/>
    <w:rsid w:val="009F0371"/>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9BD"/>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67B7"/>
    <w:rsid w:val="00A56D59"/>
    <w:rsid w:val="00A57AE3"/>
    <w:rsid w:val="00A61499"/>
    <w:rsid w:val="00A6179C"/>
    <w:rsid w:val="00A628EC"/>
    <w:rsid w:val="00A62A77"/>
    <w:rsid w:val="00A63483"/>
    <w:rsid w:val="00A650E8"/>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2AE"/>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07C7C"/>
    <w:rsid w:val="00B10131"/>
    <w:rsid w:val="00B118C5"/>
    <w:rsid w:val="00B124F4"/>
    <w:rsid w:val="00B12623"/>
    <w:rsid w:val="00B12A20"/>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6EEB"/>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0C34"/>
    <w:rsid w:val="00B614EF"/>
    <w:rsid w:val="00B61DEC"/>
    <w:rsid w:val="00B62AAA"/>
    <w:rsid w:val="00B6343C"/>
    <w:rsid w:val="00B63D74"/>
    <w:rsid w:val="00B64240"/>
    <w:rsid w:val="00B6494F"/>
    <w:rsid w:val="00B65C87"/>
    <w:rsid w:val="00B664C7"/>
    <w:rsid w:val="00B667FB"/>
    <w:rsid w:val="00B6799C"/>
    <w:rsid w:val="00B67AD6"/>
    <w:rsid w:val="00B70749"/>
    <w:rsid w:val="00B70E30"/>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630E"/>
    <w:rsid w:val="00B970FA"/>
    <w:rsid w:val="00B97EF9"/>
    <w:rsid w:val="00BA10FB"/>
    <w:rsid w:val="00BA1E49"/>
    <w:rsid w:val="00BA2280"/>
    <w:rsid w:val="00BA2A08"/>
    <w:rsid w:val="00BA504B"/>
    <w:rsid w:val="00BA5067"/>
    <w:rsid w:val="00BA56D2"/>
    <w:rsid w:val="00BA65FA"/>
    <w:rsid w:val="00BA6741"/>
    <w:rsid w:val="00BA6F7C"/>
    <w:rsid w:val="00BA76E0"/>
    <w:rsid w:val="00BA7C35"/>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0E36"/>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477B4"/>
    <w:rsid w:val="00D50A9D"/>
    <w:rsid w:val="00D50B30"/>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4DF"/>
    <w:rsid w:val="00D77B1D"/>
    <w:rsid w:val="00D8021F"/>
    <w:rsid w:val="00D80383"/>
    <w:rsid w:val="00D81FCB"/>
    <w:rsid w:val="00D823C6"/>
    <w:rsid w:val="00D829DE"/>
    <w:rsid w:val="00D83E71"/>
    <w:rsid w:val="00D84136"/>
    <w:rsid w:val="00D8418E"/>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6BD"/>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20F"/>
    <w:rsid w:val="00DE5608"/>
    <w:rsid w:val="00DE582B"/>
    <w:rsid w:val="00DE58D0"/>
    <w:rsid w:val="00DE654F"/>
    <w:rsid w:val="00DE7770"/>
    <w:rsid w:val="00DF0899"/>
    <w:rsid w:val="00DF0B6E"/>
    <w:rsid w:val="00DF0D98"/>
    <w:rsid w:val="00DF15E0"/>
    <w:rsid w:val="00DF2130"/>
    <w:rsid w:val="00DF28D6"/>
    <w:rsid w:val="00DF29F7"/>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94E"/>
    <w:rsid w:val="00E06B58"/>
    <w:rsid w:val="00E06D5E"/>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093"/>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86"/>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3E35"/>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25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6D0"/>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2DC4"/>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608C3E9"/>
  <w15:chartTrackingRefBased/>
  <w15:docId w15:val="{6A58DC2B-3C93-45A7-8442-65846E90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2C2A"/>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362C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62C2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62C2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62C2A"/>
    <w:pPr>
      <w:numPr>
        <w:ilvl w:val="3"/>
      </w:numPr>
      <w:outlineLvl w:val="3"/>
    </w:pPr>
    <w:rPr>
      <w:sz w:val="24"/>
      <w:szCs w:val="24"/>
    </w:rPr>
  </w:style>
  <w:style w:type="paragraph" w:styleId="Heading5">
    <w:name w:val="heading 5"/>
    <w:basedOn w:val="Heading4"/>
    <w:next w:val="Normal"/>
    <w:link w:val="Heading5Char"/>
    <w:qFormat/>
    <w:rsid w:val="00362C2A"/>
    <w:pPr>
      <w:numPr>
        <w:ilvl w:val="4"/>
      </w:numPr>
      <w:outlineLvl w:val="4"/>
    </w:pPr>
    <w:rPr>
      <w:sz w:val="22"/>
      <w:szCs w:val="22"/>
    </w:rPr>
  </w:style>
  <w:style w:type="paragraph" w:styleId="Heading6">
    <w:name w:val="heading 6"/>
    <w:basedOn w:val="Normal"/>
    <w:next w:val="Normal"/>
    <w:link w:val="Heading6Char"/>
    <w:qFormat/>
    <w:rsid w:val="00362C2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62C2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62C2A"/>
    <w:pPr>
      <w:numPr>
        <w:ilvl w:val="7"/>
      </w:numPr>
      <w:outlineLvl w:val="7"/>
    </w:pPr>
  </w:style>
  <w:style w:type="paragraph" w:styleId="Heading9">
    <w:name w:val="heading 9"/>
    <w:basedOn w:val="Heading8"/>
    <w:next w:val="Normal"/>
    <w:link w:val="Heading9Char"/>
    <w:qFormat/>
    <w:rsid w:val="00362C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C2A"/>
    <w:pPr>
      <w:spacing w:before="180"/>
      <w:ind w:left="2693" w:hanging="2693"/>
    </w:pPr>
    <w:rPr>
      <w:b w:val="0"/>
      <w:bCs/>
    </w:rPr>
  </w:style>
  <w:style w:type="paragraph" w:styleId="TOC1">
    <w:name w:val="toc 1"/>
    <w:aliases w:val="Observation TOC2"/>
    <w:uiPriority w:val="39"/>
    <w:rsid w:val="00362C2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362C2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62C2A"/>
    <w:pPr>
      <w:spacing w:after="240"/>
      <w:jc w:val="center"/>
    </w:pPr>
    <w:rPr>
      <w:b/>
      <w:bCs/>
    </w:rPr>
  </w:style>
  <w:style w:type="paragraph" w:styleId="TOC5">
    <w:name w:val="toc 5"/>
    <w:aliases w:val="Observation TOC"/>
    <w:basedOn w:val="TOC4"/>
    <w:semiHidden/>
    <w:rsid w:val="00362C2A"/>
    <w:pPr>
      <w:tabs>
        <w:tab w:val="right" w:pos="1701"/>
      </w:tabs>
      <w:ind w:left="1701" w:hanging="1701"/>
    </w:pPr>
  </w:style>
  <w:style w:type="paragraph" w:styleId="TOC4">
    <w:name w:val="toc 4"/>
    <w:basedOn w:val="TOC3"/>
    <w:semiHidden/>
    <w:rsid w:val="00362C2A"/>
    <w:pPr>
      <w:ind w:left="1418" w:hanging="1418"/>
    </w:pPr>
  </w:style>
  <w:style w:type="paragraph" w:styleId="TOC3">
    <w:name w:val="toc 3"/>
    <w:basedOn w:val="TOC2"/>
    <w:semiHidden/>
    <w:rsid w:val="00362C2A"/>
    <w:pPr>
      <w:ind w:left="1134" w:hanging="1134"/>
    </w:pPr>
  </w:style>
  <w:style w:type="paragraph" w:styleId="TOC2">
    <w:name w:val="toc 2"/>
    <w:basedOn w:val="TOC1"/>
    <w:semiHidden/>
    <w:rsid w:val="00362C2A"/>
    <w:pPr>
      <w:keepNext w:val="0"/>
      <w:spacing w:before="0"/>
      <w:ind w:left="851" w:hanging="851"/>
    </w:pPr>
    <w:rPr>
      <w:szCs w:val="20"/>
    </w:rPr>
  </w:style>
  <w:style w:type="paragraph" w:styleId="Index2">
    <w:name w:val="index 2"/>
    <w:basedOn w:val="Index1"/>
    <w:semiHidden/>
    <w:rsid w:val="00362C2A"/>
    <w:pPr>
      <w:ind w:left="284"/>
    </w:pPr>
  </w:style>
  <w:style w:type="paragraph" w:styleId="Index1">
    <w:name w:val="index 1"/>
    <w:basedOn w:val="Normal"/>
    <w:semiHidden/>
    <w:rsid w:val="00362C2A"/>
    <w:pPr>
      <w:keepLines/>
      <w:spacing w:after="0"/>
    </w:pPr>
  </w:style>
  <w:style w:type="paragraph" w:styleId="DocumentMap">
    <w:name w:val="Document Map"/>
    <w:basedOn w:val="Normal"/>
    <w:semiHidden/>
    <w:rsid w:val="00362C2A"/>
    <w:pPr>
      <w:shd w:val="clear" w:color="auto" w:fill="000080"/>
    </w:pPr>
    <w:rPr>
      <w:rFonts w:ascii="Tahoma" w:hAnsi="Tahoma" w:cs="Tahoma"/>
    </w:rPr>
  </w:style>
  <w:style w:type="paragraph" w:styleId="ListNumber2">
    <w:name w:val="List Number 2"/>
    <w:basedOn w:val="ListNumber"/>
    <w:rsid w:val="00362C2A"/>
    <w:pPr>
      <w:ind w:left="851"/>
    </w:pPr>
  </w:style>
  <w:style w:type="paragraph" w:styleId="ListNumber">
    <w:name w:val="List Number"/>
    <w:basedOn w:val="List"/>
    <w:rsid w:val="00362C2A"/>
  </w:style>
  <w:style w:type="paragraph" w:styleId="List">
    <w:name w:val="List"/>
    <w:basedOn w:val="Normal"/>
    <w:rsid w:val="00362C2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62C2A"/>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362C2A"/>
    <w:rPr>
      <w:b/>
      <w:bCs/>
      <w:position w:val="6"/>
      <w:sz w:val="16"/>
      <w:szCs w:val="16"/>
    </w:rPr>
  </w:style>
  <w:style w:type="paragraph" w:styleId="FootnoteText">
    <w:name w:val="footnote text"/>
    <w:basedOn w:val="Normal"/>
    <w:semiHidden/>
    <w:rsid w:val="00362C2A"/>
    <w:pPr>
      <w:keepLines/>
      <w:spacing w:after="0"/>
      <w:ind w:left="454" w:hanging="454"/>
    </w:pPr>
    <w:rPr>
      <w:sz w:val="16"/>
      <w:szCs w:val="16"/>
    </w:rPr>
  </w:style>
  <w:style w:type="paragraph" w:customStyle="1" w:styleId="3GPPHeader">
    <w:name w:val="3GPP_Header"/>
    <w:basedOn w:val="Normal"/>
    <w:rsid w:val="00362C2A"/>
    <w:pPr>
      <w:tabs>
        <w:tab w:val="left" w:pos="1701"/>
        <w:tab w:val="right" w:pos="9639"/>
      </w:tabs>
      <w:spacing w:after="240"/>
    </w:pPr>
    <w:rPr>
      <w:b/>
      <w:sz w:val="24"/>
    </w:rPr>
  </w:style>
  <w:style w:type="paragraph" w:styleId="TOC9">
    <w:name w:val="toc 9"/>
    <w:basedOn w:val="TOC8"/>
    <w:semiHidden/>
    <w:rsid w:val="00362C2A"/>
    <w:pPr>
      <w:ind w:left="1418" w:hanging="1418"/>
    </w:pPr>
  </w:style>
  <w:style w:type="paragraph" w:styleId="TOC6">
    <w:name w:val="toc 6"/>
    <w:basedOn w:val="TOC5"/>
    <w:next w:val="Normal"/>
    <w:semiHidden/>
    <w:rsid w:val="00362C2A"/>
    <w:pPr>
      <w:ind w:left="1985" w:hanging="1985"/>
    </w:pPr>
  </w:style>
  <w:style w:type="paragraph" w:styleId="TOC7">
    <w:name w:val="toc 7"/>
    <w:basedOn w:val="TOC6"/>
    <w:next w:val="Normal"/>
    <w:semiHidden/>
    <w:rsid w:val="00362C2A"/>
    <w:pPr>
      <w:ind w:left="2268" w:hanging="2268"/>
    </w:pPr>
  </w:style>
  <w:style w:type="paragraph" w:styleId="ListBullet2">
    <w:name w:val="List Bullet 2"/>
    <w:basedOn w:val="ListBullet"/>
    <w:rsid w:val="00362C2A"/>
    <w:pPr>
      <w:numPr>
        <w:numId w:val="6"/>
      </w:numPr>
    </w:pPr>
  </w:style>
  <w:style w:type="paragraph" w:styleId="ListBullet">
    <w:name w:val="List Bullet"/>
    <w:basedOn w:val="BodyText"/>
    <w:rsid w:val="00362C2A"/>
    <w:pPr>
      <w:numPr>
        <w:numId w:val="5"/>
      </w:numPr>
    </w:pPr>
  </w:style>
  <w:style w:type="paragraph" w:styleId="ListBullet3">
    <w:name w:val="List Bullet 3"/>
    <w:basedOn w:val="ListBullet2"/>
    <w:rsid w:val="00362C2A"/>
    <w:pPr>
      <w:numPr>
        <w:numId w:val="7"/>
      </w:numPr>
    </w:pPr>
  </w:style>
  <w:style w:type="paragraph" w:customStyle="1" w:styleId="EQ">
    <w:name w:val="EQ"/>
    <w:basedOn w:val="Normal"/>
    <w:next w:val="Normal"/>
    <w:rsid w:val="00362C2A"/>
    <w:pPr>
      <w:keepLines/>
      <w:tabs>
        <w:tab w:val="center" w:pos="4536"/>
        <w:tab w:val="right" w:pos="9072"/>
      </w:tabs>
      <w:spacing w:after="180"/>
      <w:jc w:val="left"/>
    </w:pPr>
    <w:rPr>
      <w:noProof/>
      <w:lang w:eastAsia="en-US"/>
    </w:rPr>
  </w:style>
  <w:style w:type="paragraph" w:styleId="List2">
    <w:name w:val="List 2"/>
    <w:basedOn w:val="List"/>
    <w:rsid w:val="00362C2A"/>
    <w:pPr>
      <w:ind w:left="851"/>
    </w:pPr>
  </w:style>
  <w:style w:type="paragraph" w:styleId="List3">
    <w:name w:val="List 3"/>
    <w:basedOn w:val="List2"/>
    <w:rsid w:val="00362C2A"/>
    <w:pPr>
      <w:ind w:left="1135"/>
    </w:pPr>
  </w:style>
  <w:style w:type="paragraph" w:styleId="List4">
    <w:name w:val="List 4"/>
    <w:basedOn w:val="List3"/>
    <w:rsid w:val="00362C2A"/>
    <w:pPr>
      <w:ind w:left="1418"/>
    </w:pPr>
  </w:style>
  <w:style w:type="paragraph" w:styleId="List5">
    <w:name w:val="List 5"/>
    <w:basedOn w:val="List4"/>
    <w:rsid w:val="00362C2A"/>
    <w:pPr>
      <w:ind w:left="1702"/>
    </w:pPr>
  </w:style>
  <w:style w:type="paragraph" w:customStyle="1" w:styleId="EditorsNote">
    <w:name w:val="Editor's Note"/>
    <w:aliases w:val="EN"/>
    <w:basedOn w:val="Normal"/>
    <w:link w:val="EditorsNoteChar"/>
    <w:rsid w:val="00362C2A"/>
    <w:pPr>
      <w:keepLines/>
      <w:spacing w:after="180"/>
      <w:ind w:left="1135" w:hanging="851"/>
      <w:jc w:val="left"/>
    </w:pPr>
    <w:rPr>
      <w:color w:val="FF0000"/>
      <w:lang w:eastAsia="en-US"/>
    </w:rPr>
  </w:style>
  <w:style w:type="paragraph" w:styleId="ListBullet4">
    <w:name w:val="List Bullet 4"/>
    <w:basedOn w:val="ListBullet3"/>
    <w:rsid w:val="00362C2A"/>
    <w:pPr>
      <w:numPr>
        <w:numId w:val="8"/>
      </w:numPr>
    </w:pPr>
  </w:style>
  <w:style w:type="paragraph" w:styleId="ListBullet5">
    <w:name w:val="List Bullet 5"/>
    <w:basedOn w:val="ListBullet4"/>
    <w:rsid w:val="00362C2A"/>
    <w:pPr>
      <w:numPr>
        <w:numId w:val="4"/>
      </w:numPr>
    </w:pPr>
  </w:style>
  <w:style w:type="paragraph" w:styleId="Footer">
    <w:name w:val="footer"/>
    <w:basedOn w:val="Header"/>
    <w:rsid w:val="00362C2A"/>
    <w:pPr>
      <w:jc w:val="center"/>
    </w:pPr>
    <w:rPr>
      <w:i/>
      <w:iCs/>
    </w:rPr>
  </w:style>
  <w:style w:type="paragraph" w:customStyle="1" w:styleId="Reference">
    <w:name w:val="Reference"/>
    <w:basedOn w:val="Normal"/>
    <w:rsid w:val="00362C2A"/>
    <w:pPr>
      <w:numPr>
        <w:numId w:val="2"/>
      </w:numPr>
    </w:pPr>
  </w:style>
  <w:style w:type="paragraph" w:styleId="BalloonText">
    <w:name w:val="Balloon Text"/>
    <w:basedOn w:val="Normal"/>
    <w:semiHidden/>
    <w:rsid w:val="00362C2A"/>
    <w:rPr>
      <w:rFonts w:ascii="Tahoma" w:hAnsi="Tahoma" w:cs="Tahoma"/>
      <w:sz w:val="16"/>
      <w:szCs w:val="16"/>
    </w:rPr>
  </w:style>
  <w:style w:type="character" w:styleId="PageNumber">
    <w:name w:val="page number"/>
    <w:rsid w:val="00362C2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62C2A"/>
  </w:style>
  <w:style w:type="character" w:styleId="Hyperlink">
    <w:name w:val="Hyperlink"/>
    <w:uiPriority w:val="99"/>
    <w:rsid w:val="00362C2A"/>
    <w:rPr>
      <w:color w:val="0000FF"/>
      <w:u w:val="single"/>
      <w:lang w:val="en-GB"/>
    </w:rPr>
  </w:style>
  <w:style w:type="character" w:styleId="FollowedHyperlink">
    <w:name w:val="FollowedHyperlink"/>
    <w:semiHidden/>
    <w:rsid w:val="00362C2A"/>
    <w:rPr>
      <w:color w:val="FF0000"/>
      <w:u w:val="single"/>
    </w:rPr>
  </w:style>
  <w:style w:type="character" w:styleId="CommentReference">
    <w:name w:val="annotation reference"/>
    <w:qFormat/>
    <w:rsid w:val="00362C2A"/>
    <w:rPr>
      <w:sz w:val="16"/>
      <w:szCs w:val="16"/>
    </w:rPr>
  </w:style>
  <w:style w:type="paragraph" w:styleId="CommentText">
    <w:name w:val="annotation text"/>
    <w:basedOn w:val="Normal"/>
    <w:link w:val="CommentTextChar"/>
    <w:rsid w:val="00362C2A"/>
  </w:style>
  <w:style w:type="paragraph" w:styleId="CommentSubject">
    <w:name w:val="annotation subject"/>
    <w:basedOn w:val="CommentText"/>
    <w:next w:val="CommentText"/>
    <w:semiHidden/>
    <w:rsid w:val="00362C2A"/>
    <w:rPr>
      <w:b/>
      <w:bCs/>
    </w:rPr>
  </w:style>
  <w:style w:type="character" w:customStyle="1" w:styleId="Heading1Char">
    <w:name w:val="Heading 1 Char"/>
    <w:aliases w:val="H1 Char,Memo Heading 1 Char,h1 + 11 pt Char,Before:  6 pt Char,After:  0 pt Char"/>
    <w:link w:val="Heading1"/>
    <w:rsid w:val="00362C2A"/>
    <w:rPr>
      <w:rFonts w:ascii="Arial" w:eastAsia="Times New Roman" w:hAnsi="Arial" w:cs="Arial"/>
      <w:sz w:val="36"/>
      <w:szCs w:val="36"/>
      <w:lang w:val="en-GB"/>
    </w:rPr>
  </w:style>
  <w:style w:type="paragraph" w:customStyle="1" w:styleId="B1">
    <w:name w:val="B1"/>
    <w:basedOn w:val="List"/>
    <w:link w:val="B1Char"/>
    <w:rsid w:val="00362C2A"/>
    <w:pPr>
      <w:spacing w:after="180"/>
      <w:jc w:val="left"/>
    </w:pPr>
    <w:rPr>
      <w:lang w:eastAsia="en-US"/>
    </w:rPr>
  </w:style>
  <w:style w:type="paragraph" w:customStyle="1" w:styleId="B2">
    <w:name w:val="B2"/>
    <w:basedOn w:val="List2"/>
    <w:link w:val="B2Char"/>
    <w:rsid w:val="00362C2A"/>
    <w:pPr>
      <w:spacing w:after="180"/>
      <w:jc w:val="left"/>
    </w:pPr>
    <w:rPr>
      <w:lang w:eastAsia="en-US"/>
    </w:rPr>
  </w:style>
  <w:style w:type="paragraph" w:customStyle="1" w:styleId="B3">
    <w:name w:val="B3"/>
    <w:basedOn w:val="List3"/>
    <w:link w:val="B3Char"/>
    <w:rsid w:val="00362C2A"/>
    <w:pPr>
      <w:spacing w:after="180"/>
      <w:jc w:val="left"/>
    </w:pPr>
    <w:rPr>
      <w:lang w:eastAsia="en-US"/>
    </w:rPr>
  </w:style>
  <w:style w:type="paragraph" w:customStyle="1" w:styleId="B4">
    <w:name w:val="B4"/>
    <w:basedOn w:val="List4"/>
    <w:link w:val="B4Char"/>
    <w:rsid w:val="00362C2A"/>
    <w:pPr>
      <w:spacing w:after="180"/>
      <w:jc w:val="left"/>
    </w:pPr>
    <w:rPr>
      <w:lang w:eastAsia="en-US"/>
    </w:rPr>
  </w:style>
  <w:style w:type="paragraph" w:customStyle="1" w:styleId="Proposal">
    <w:name w:val="Proposal"/>
    <w:basedOn w:val="Normal"/>
    <w:qFormat/>
    <w:rsid w:val="00362C2A"/>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62C2A"/>
    <w:rPr>
      <w:rFonts w:ascii="Arial" w:eastAsia="Times New Roman" w:hAnsi="Arial"/>
      <w:lang w:val="en-GB" w:eastAsia="zh-CN"/>
    </w:rPr>
  </w:style>
  <w:style w:type="paragraph" w:customStyle="1" w:styleId="B5">
    <w:name w:val="B5"/>
    <w:basedOn w:val="List5"/>
    <w:link w:val="B5Char"/>
    <w:rsid w:val="00362C2A"/>
    <w:pPr>
      <w:spacing w:after="180"/>
      <w:jc w:val="left"/>
    </w:pPr>
    <w:rPr>
      <w:lang w:eastAsia="en-US"/>
    </w:rPr>
  </w:style>
  <w:style w:type="paragraph" w:customStyle="1" w:styleId="EX">
    <w:name w:val="EX"/>
    <w:basedOn w:val="Normal"/>
    <w:rsid w:val="00362C2A"/>
    <w:pPr>
      <w:keepLines/>
      <w:spacing w:after="180"/>
      <w:ind w:left="1702" w:hanging="1418"/>
      <w:jc w:val="left"/>
    </w:pPr>
    <w:rPr>
      <w:lang w:eastAsia="en-US"/>
    </w:rPr>
  </w:style>
  <w:style w:type="paragraph" w:customStyle="1" w:styleId="EW">
    <w:name w:val="EW"/>
    <w:basedOn w:val="EX"/>
    <w:rsid w:val="00362C2A"/>
    <w:pPr>
      <w:spacing w:after="0"/>
    </w:pPr>
  </w:style>
  <w:style w:type="paragraph" w:customStyle="1" w:styleId="TAL">
    <w:name w:val="TAL"/>
    <w:basedOn w:val="Normal"/>
    <w:link w:val="TALChar"/>
    <w:rsid w:val="00362C2A"/>
    <w:pPr>
      <w:keepNext/>
      <w:keepLines/>
      <w:spacing w:after="0"/>
      <w:jc w:val="left"/>
    </w:pPr>
    <w:rPr>
      <w:sz w:val="18"/>
      <w:lang w:eastAsia="en-US"/>
    </w:rPr>
  </w:style>
  <w:style w:type="paragraph" w:customStyle="1" w:styleId="TAC">
    <w:name w:val="TAC"/>
    <w:basedOn w:val="TAL"/>
    <w:rsid w:val="00362C2A"/>
    <w:pPr>
      <w:jc w:val="center"/>
    </w:pPr>
  </w:style>
  <w:style w:type="paragraph" w:customStyle="1" w:styleId="TAH">
    <w:name w:val="TAH"/>
    <w:basedOn w:val="TAC"/>
    <w:link w:val="TAHCar"/>
    <w:rsid w:val="00362C2A"/>
    <w:rPr>
      <w:b/>
    </w:rPr>
  </w:style>
  <w:style w:type="paragraph" w:customStyle="1" w:styleId="TAN">
    <w:name w:val="TAN"/>
    <w:basedOn w:val="TAL"/>
    <w:link w:val="TANChar"/>
    <w:rsid w:val="00362C2A"/>
    <w:pPr>
      <w:ind w:left="851" w:hanging="851"/>
    </w:pPr>
  </w:style>
  <w:style w:type="paragraph" w:customStyle="1" w:styleId="TAR">
    <w:name w:val="TAR"/>
    <w:basedOn w:val="TAL"/>
    <w:rsid w:val="00362C2A"/>
    <w:pPr>
      <w:jc w:val="right"/>
    </w:pPr>
  </w:style>
  <w:style w:type="paragraph" w:customStyle="1" w:styleId="TH">
    <w:name w:val="TH"/>
    <w:basedOn w:val="Normal"/>
    <w:link w:val="THChar"/>
    <w:rsid w:val="00362C2A"/>
    <w:pPr>
      <w:keepNext/>
      <w:keepLines/>
      <w:spacing w:before="60" w:after="180"/>
      <w:jc w:val="center"/>
    </w:pPr>
    <w:rPr>
      <w:b/>
      <w:lang w:eastAsia="en-US"/>
    </w:rPr>
  </w:style>
  <w:style w:type="paragraph" w:customStyle="1" w:styleId="TF">
    <w:name w:val="TF"/>
    <w:aliases w:val="left"/>
    <w:basedOn w:val="TH"/>
    <w:link w:val="TFChar"/>
    <w:rsid w:val="00362C2A"/>
    <w:pPr>
      <w:keepNext w:val="0"/>
      <w:spacing w:before="0" w:after="240"/>
    </w:pPr>
  </w:style>
  <w:style w:type="paragraph" w:customStyle="1" w:styleId="TT">
    <w:name w:val="TT"/>
    <w:basedOn w:val="Heading1"/>
    <w:next w:val="Normal"/>
    <w:rsid w:val="00362C2A"/>
    <w:pPr>
      <w:numPr>
        <w:numId w:val="0"/>
      </w:numPr>
      <w:ind w:left="1134" w:hanging="1134"/>
      <w:outlineLvl w:val="9"/>
    </w:pPr>
    <w:rPr>
      <w:rFonts w:cs="Times New Roman"/>
      <w:szCs w:val="20"/>
      <w:lang w:eastAsia="en-US"/>
    </w:rPr>
  </w:style>
  <w:style w:type="paragraph" w:customStyle="1" w:styleId="ZA">
    <w:name w:val="ZA"/>
    <w:rsid w:val="00362C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62C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62C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62C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62C2A"/>
  </w:style>
  <w:style w:type="paragraph" w:customStyle="1" w:styleId="ZH">
    <w:name w:val="ZH"/>
    <w:rsid w:val="00362C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62C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62C2A"/>
    <w:pPr>
      <w:framePr w:hRule="auto" w:wrap="notBeside" w:y="852"/>
    </w:pPr>
    <w:rPr>
      <w:i w:val="0"/>
      <w:sz w:val="40"/>
    </w:rPr>
  </w:style>
  <w:style w:type="paragraph" w:customStyle="1" w:styleId="ZU">
    <w:name w:val="ZU"/>
    <w:rsid w:val="00362C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62C2A"/>
    <w:pPr>
      <w:framePr w:wrap="notBeside" w:y="16161"/>
    </w:pPr>
  </w:style>
  <w:style w:type="paragraph" w:customStyle="1" w:styleId="FP">
    <w:name w:val="FP"/>
    <w:basedOn w:val="Normal"/>
    <w:rsid w:val="00362C2A"/>
    <w:pPr>
      <w:spacing w:after="0"/>
      <w:jc w:val="left"/>
    </w:pPr>
    <w:rPr>
      <w:lang w:eastAsia="en-US"/>
    </w:rPr>
  </w:style>
  <w:style w:type="paragraph" w:customStyle="1" w:styleId="Observation">
    <w:name w:val="Observation"/>
    <w:basedOn w:val="Proposal"/>
    <w:qFormat/>
    <w:rsid w:val="00362C2A"/>
    <w:pPr>
      <w:numPr>
        <w:numId w:val="9"/>
      </w:numPr>
    </w:pPr>
  </w:style>
  <w:style w:type="paragraph" w:styleId="TableofFigures">
    <w:name w:val="table of figures"/>
    <w:basedOn w:val="Normal"/>
    <w:next w:val="Normal"/>
    <w:uiPriority w:val="99"/>
    <w:rsid w:val="00362C2A"/>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qFormat/>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qFormat/>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val="en-US" w:eastAsia="en-US"/>
    </w:rPr>
  </w:style>
  <w:style w:type="paragraph" w:styleId="Quote">
    <w:name w:val="Quote"/>
    <w:basedOn w:val="Normal"/>
    <w:next w:val="Normal"/>
    <w:link w:val="QuoteChar"/>
    <w:uiPriority w:val="29"/>
    <w:qFormat/>
    <w:rsid w:val="001B49A4"/>
    <w:pPr>
      <w:overflowPunct/>
      <w:autoSpaceDE/>
      <w:autoSpaceDN/>
      <w:adjustRightInd/>
      <w:spacing w:before="200" w:after="160"/>
      <w:ind w:left="864" w:right="864"/>
      <w:jc w:val="center"/>
      <w:textAlignment w:val="auto"/>
    </w:pPr>
    <w:rPr>
      <w:rFonts w:ascii="Times New Roman" w:hAnsi="Times New Roman"/>
      <w:i/>
      <w:iCs/>
      <w:color w:val="404040"/>
      <w:lang w:eastAsia="en-US"/>
    </w:rPr>
  </w:style>
  <w:style w:type="character" w:customStyle="1" w:styleId="QuoteChar">
    <w:name w:val="Quote Char"/>
    <w:link w:val="Quote"/>
    <w:uiPriority w:val="29"/>
    <w:rsid w:val="001B49A4"/>
    <w:rPr>
      <w:rFonts w:ascii="Times New Roman" w:eastAsia="Times New Roman" w:hAnsi="Times New Roman"/>
      <w:i/>
      <w:iCs/>
      <w:color w:val="404040"/>
      <w:lang w:val="en-GB" w:eastAsia="en-US"/>
    </w:rPr>
  </w:style>
  <w:style w:type="character" w:customStyle="1" w:styleId="NOZchn">
    <w:name w:val="NO Zchn"/>
    <w:locked/>
    <w:rsid w:val="001B49A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F4A78-E74F-488B-9B06-36FF20B2F05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3.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4.xml><?xml version="1.0" encoding="utf-8"?>
<ds:datastoreItem xmlns:ds="http://schemas.openxmlformats.org/officeDocument/2006/customXml" ds:itemID="{2E9AE757-7458-4164-93FD-86FE96968C71}"/>
</file>

<file path=customXml/itemProps5.xml><?xml version="1.0" encoding="utf-8"?>
<ds:datastoreItem xmlns:ds="http://schemas.openxmlformats.org/officeDocument/2006/customXml" ds:itemID="{2C233AEC-E5E7-4851-A2DF-C3AF7E508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648</TotalTime>
  <Pages>4</Pages>
  <Words>1214</Words>
  <Characters>6921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Ericsson</cp:lastModifiedBy>
  <cp:revision>142</cp:revision>
  <cp:lastPrinted>2008-01-31T16:09:00Z</cp:lastPrinted>
  <dcterms:created xsi:type="dcterms:W3CDTF">2019-08-13T16:14:00Z</dcterms:created>
  <dcterms:modified xsi:type="dcterms:W3CDTF">2019-11-07T12:16:00Z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